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701DE">
      <w:pPr>
        <w:spacing w:after="0" w:line="240" w:lineRule="auto"/>
        <w:ind w:firstLine="709"/>
        <w:rPr>
          <w:rFonts w:ascii="Times New Roman" w:hAnsi="Times New Roman" w:eastAsia="Times New Roman" w:cs="Times New Roman"/>
          <w:b/>
          <w:sz w:val="28"/>
          <w:szCs w:val="28"/>
          <w:lang w:val="kk-KZ"/>
        </w:rPr>
      </w:pPr>
      <w:r>
        <w:rPr>
          <w:rFonts w:ascii="Times New Roman" w:hAnsi="Times New Roman" w:cs="Times New Roman"/>
          <w:b/>
          <w:sz w:val="28"/>
          <w:szCs w:val="28"/>
          <w:lang w:val="kk-KZ"/>
        </w:rPr>
        <w:t xml:space="preserve">        Әл-Фараби атындағы Қазақ ұлттық университеті</w:t>
      </w:r>
    </w:p>
    <w:p w14:paraId="5DCC98E1">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b/>
          <w:bCs/>
          <w:sz w:val="28"/>
          <w:szCs w:val="28"/>
          <w:lang w:val="kk-KZ" w:eastAsia="en-US"/>
        </w:rPr>
        <w:t>Жоғары оқу орнына дейінгі білім беру факультеті</w:t>
      </w:r>
    </w:p>
    <w:p w14:paraId="02D2643C">
      <w:pPr>
        <w:spacing w:after="0" w:line="240" w:lineRule="auto"/>
        <w:jc w:val="center"/>
        <w:rPr>
          <w:rFonts w:ascii="Times New Roman" w:hAnsi="Times New Roman" w:cs="Times New Roman"/>
          <w:b/>
          <w:sz w:val="28"/>
          <w:szCs w:val="28"/>
          <w:lang w:val="kk-KZ" w:eastAsia="en-US"/>
        </w:rPr>
      </w:pPr>
      <w:r>
        <w:rPr>
          <w:rFonts w:ascii="Times New Roman" w:hAnsi="Times New Roman" w:cs="Times New Roman"/>
          <w:b/>
          <w:bCs/>
          <w:sz w:val="28"/>
          <w:szCs w:val="28"/>
          <w:lang w:val="kk-KZ" w:eastAsia="en-US"/>
        </w:rPr>
        <w:t>Жоғары оқу орнына дейінгі дайындық кафедрасы</w:t>
      </w:r>
    </w:p>
    <w:p w14:paraId="7FF34DCF">
      <w:pPr>
        <w:spacing w:after="0" w:line="240" w:lineRule="auto"/>
        <w:ind w:firstLine="709"/>
        <w:jc w:val="center"/>
        <w:rPr>
          <w:rFonts w:ascii="Times New Roman" w:hAnsi="Times New Roman" w:eastAsia="Times New Roman" w:cs="Times New Roman"/>
          <w:sz w:val="28"/>
          <w:szCs w:val="28"/>
          <w:lang w:val="kk-KZ"/>
        </w:rPr>
      </w:pPr>
    </w:p>
    <w:p w14:paraId="1BDB078A">
      <w:pPr>
        <w:pStyle w:val="8"/>
        <w:spacing w:before="0" w:after="0"/>
        <w:ind w:firstLine="709"/>
        <w:jc w:val="both"/>
        <w:rPr>
          <w:b/>
          <w:bCs/>
          <w:sz w:val="28"/>
          <w:szCs w:val="28"/>
          <w:lang w:val="kk-KZ"/>
        </w:rPr>
      </w:pPr>
    </w:p>
    <w:p w14:paraId="2E593B23">
      <w:pPr>
        <w:pStyle w:val="8"/>
        <w:spacing w:before="0" w:after="0"/>
        <w:ind w:firstLine="709"/>
        <w:jc w:val="both"/>
        <w:rPr>
          <w:b/>
          <w:bCs/>
          <w:sz w:val="28"/>
          <w:szCs w:val="28"/>
          <w:lang w:val="kk-KZ"/>
        </w:rPr>
      </w:pPr>
    </w:p>
    <w:p w14:paraId="65E9E4F4">
      <w:pPr>
        <w:pStyle w:val="8"/>
        <w:spacing w:before="0" w:after="0"/>
        <w:ind w:firstLine="709"/>
        <w:jc w:val="both"/>
        <w:rPr>
          <w:b/>
          <w:bCs/>
          <w:sz w:val="28"/>
          <w:szCs w:val="28"/>
          <w:lang w:val="kk-KZ"/>
        </w:rPr>
      </w:pPr>
    </w:p>
    <w:p w14:paraId="10B4D581">
      <w:pPr>
        <w:spacing w:after="0" w:line="240" w:lineRule="auto"/>
        <w:ind w:firstLine="709"/>
        <w:jc w:val="center"/>
        <w:rPr>
          <w:rFonts w:ascii="Times New Roman" w:hAnsi="Times New Roman" w:eastAsia="Times New Roman" w:cs="Times New Roman"/>
          <w:sz w:val="28"/>
          <w:szCs w:val="28"/>
          <w:lang w:val="kk-KZ"/>
        </w:rPr>
      </w:pPr>
    </w:p>
    <w:p w14:paraId="5DDBBF25">
      <w:pPr>
        <w:spacing w:after="0" w:line="240" w:lineRule="auto"/>
        <w:ind w:firstLine="709"/>
        <w:jc w:val="center"/>
        <w:rPr>
          <w:rFonts w:ascii="Times New Roman" w:hAnsi="Times New Roman" w:eastAsia="Times New Roman" w:cs="Times New Roman"/>
          <w:bCs/>
          <w:sz w:val="28"/>
          <w:szCs w:val="28"/>
          <w:lang w:val="kk-KZ"/>
        </w:rPr>
      </w:pPr>
      <w:r>
        <w:rPr>
          <w:rFonts w:ascii="Times New Roman" w:hAnsi="Times New Roman" w:cs="Times New Roman"/>
          <w:bCs/>
          <w:sz w:val="28"/>
          <w:szCs w:val="28"/>
          <w:lang w:val="kk-KZ"/>
        </w:rPr>
        <w:t>ҚОРЫТЫНДЫ ЕМТИХАН БАҒДАРЛАМАСЫ</w:t>
      </w:r>
    </w:p>
    <w:p w14:paraId="68CB36B4">
      <w:pPr>
        <w:spacing w:after="0" w:line="240" w:lineRule="auto"/>
        <w:ind w:firstLine="709"/>
        <w:jc w:val="center"/>
        <w:rPr>
          <w:rFonts w:ascii="Times New Roman" w:hAnsi="Times New Roman" w:cs="Times New Roman"/>
          <w:bCs/>
          <w:sz w:val="28"/>
          <w:szCs w:val="28"/>
          <w:lang w:val="kk-KZ"/>
        </w:rPr>
      </w:pPr>
    </w:p>
    <w:p w14:paraId="1D0FE39C">
      <w:pPr>
        <w:pStyle w:val="6"/>
        <w:snapToGrid w:val="0"/>
        <w:spacing w:after="0"/>
        <w:jc w:val="center"/>
        <w:rPr>
          <w:rFonts w:ascii="Times New Roman" w:hAnsi="Times New Roman" w:eastAsia="Times New Roman" w:cs="Times New Roman"/>
          <w:sz w:val="28"/>
          <w:szCs w:val="28"/>
          <w:lang w:val="kk-KZ"/>
        </w:rPr>
      </w:pPr>
      <w:r>
        <w:rPr>
          <w:rFonts w:ascii="Times New Roman" w:hAnsi="Times New Roman" w:cs="Times New Roman"/>
          <w:sz w:val="28"/>
          <w:szCs w:val="28"/>
          <w:lang w:val="kk-KZ"/>
        </w:rPr>
        <w:t>AYa1105</w:t>
      </w:r>
    </w:p>
    <w:p w14:paraId="16639448">
      <w:pPr>
        <w:pStyle w:val="6"/>
        <w:snapToGrid w:val="0"/>
        <w:spacing w:after="0"/>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(Лексика, Грамматика, Жазылым, Тыңдалым)</w:t>
      </w:r>
    </w:p>
    <w:p w14:paraId="4789DFDA">
      <w:pPr>
        <w:pStyle w:val="17"/>
        <w:spacing w:after="0" w:line="100" w:lineRule="atLeast"/>
        <w:jc w:val="center"/>
        <w:rPr>
          <w:rFonts w:ascii="Times New Roman" w:hAnsi="Times New Roman" w:eastAsia="Times New Roman" w:cs="Times New Roman"/>
          <w:sz w:val="28"/>
          <w:szCs w:val="28"/>
          <w:lang w:val="kk-KZ" w:eastAsia="ru-RU"/>
        </w:rPr>
      </w:pPr>
    </w:p>
    <w:p w14:paraId="008108A1">
      <w:pPr>
        <w:pStyle w:val="17"/>
        <w:spacing w:after="0" w:line="100" w:lineRule="atLeast"/>
        <w:jc w:val="center"/>
        <w:rPr>
          <w:rFonts w:ascii="Times New Roman" w:hAnsi="Times New Roman" w:cs="Times New Roman"/>
          <w:sz w:val="28"/>
          <w:szCs w:val="28"/>
          <w:lang w:val="kk-KZ"/>
        </w:rPr>
      </w:pPr>
    </w:p>
    <w:p w14:paraId="6D8527F3">
      <w:pPr>
        <w:pStyle w:val="7"/>
        <w:ind w:firstLine="709"/>
        <w:jc w:val="center"/>
        <w:rPr>
          <w:rFonts w:ascii="Times New Roman" w:hAnsi="Times New Roman" w:eastAsia="Times New Roman" w:cs="Times New Roman"/>
          <w:b/>
          <w:bCs/>
          <w:lang w:val="kk-KZ"/>
        </w:rPr>
      </w:pPr>
    </w:p>
    <w:p w14:paraId="72CC8F8A">
      <w:pPr>
        <w:pStyle w:val="7"/>
        <w:ind w:firstLine="709"/>
        <w:rPr>
          <w:rFonts w:ascii="Times New Roman" w:hAnsi="Times New Roman" w:eastAsia="Times New Roman" w:cs="Times New Roman"/>
          <w:b/>
          <w:bCs/>
          <w:lang w:val="kk-KZ"/>
        </w:rPr>
      </w:pPr>
    </w:p>
    <w:p w14:paraId="58D13395">
      <w:pPr>
        <w:pStyle w:val="7"/>
        <w:ind w:firstLine="709"/>
        <w:rPr>
          <w:rFonts w:ascii="Times New Roman" w:hAnsi="Times New Roman" w:eastAsia="Times New Roman" w:cs="Times New Roman"/>
          <w:b/>
          <w:bCs/>
          <w:lang w:val="kk-KZ"/>
        </w:rPr>
      </w:pPr>
    </w:p>
    <w:p w14:paraId="0104C89F">
      <w:pPr>
        <w:pStyle w:val="7"/>
        <w:ind w:firstLine="0"/>
        <w:rPr>
          <w:rFonts w:ascii="Times New Roman" w:hAnsi="Times New Roman" w:eastAsia="Times New Roman" w:cs="Times New Roman"/>
          <w:b/>
          <w:bCs/>
          <w:lang w:val="kk-KZ"/>
        </w:rPr>
      </w:pPr>
    </w:p>
    <w:p w14:paraId="112C9022">
      <w:pPr>
        <w:pStyle w:val="7"/>
        <w:ind w:firstLine="0"/>
        <w:rPr>
          <w:rFonts w:ascii="Times New Roman" w:hAnsi="Times New Roman" w:eastAsia="Times New Roman" w:cs="Times New Roman"/>
          <w:b/>
          <w:bCs/>
          <w:lang w:val="kk-KZ"/>
        </w:rPr>
      </w:pPr>
    </w:p>
    <w:p w14:paraId="32799352">
      <w:pPr>
        <w:pStyle w:val="7"/>
        <w:ind w:firstLine="0"/>
        <w:rPr>
          <w:rFonts w:ascii="Times New Roman" w:hAnsi="Times New Roman" w:eastAsia="Times New Roman" w:cs="Times New Roman"/>
          <w:bCs/>
          <w:lang w:val="kk-KZ"/>
        </w:rPr>
      </w:pPr>
    </w:p>
    <w:p w14:paraId="2088C32B">
      <w:pPr>
        <w:pStyle w:val="7"/>
        <w:ind w:firstLine="709"/>
        <w:jc w:val="center"/>
        <w:rPr>
          <w:rFonts w:hint="default" w:ascii="Times New Roman" w:hAnsi="Times New Roman" w:eastAsia="Times New Roman" w:cs="Times New Roman"/>
          <w:bCs/>
          <w:lang w:val="en-US"/>
        </w:rPr>
      </w:pPr>
      <w:r>
        <w:rPr>
          <w:rFonts w:ascii="Times New Roman" w:hAnsi="Times New Roman" w:eastAsia="Times New Roman" w:cs="Times New Roman"/>
          <w:bCs/>
        </w:rPr>
        <w:t>Семестр: 1</w:t>
      </w:r>
      <w:r>
        <w:rPr>
          <w:rFonts w:hint="default" w:ascii="Times New Roman" w:hAnsi="Times New Roman" w:eastAsia="Times New Roman" w:cs="Times New Roman"/>
          <w:bCs/>
          <w:lang w:val="en-US"/>
        </w:rPr>
        <w:t>/2</w:t>
      </w:r>
    </w:p>
    <w:p w14:paraId="0200246D">
      <w:pPr>
        <w:pStyle w:val="7"/>
        <w:ind w:firstLine="709"/>
        <w:jc w:val="center"/>
        <w:rPr>
          <w:rFonts w:hint="default" w:ascii="Times New Roman" w:hAnsi="Times New Roman" w:eastAsia="Times New Roman" w:cs="Times New Roman"/>
          <w:bCs/>
          <w:lang w:val="en-US"/>
        </w:rPr>
      </w:pPr>
      <w:r>
        <w:rPr>
          <w:rFonts w:ascii="Times New Roman" w:hAnsi="Times New Roman" w:eastAsia="Times New Roman" w:cs="Times New Roman"/>
          <w:bCs/>
        </w:rPr>
        <w:t xml:space="preserve">Кредит: </w:t>
      </w:r>
      <w:r>
        <w:rPr>
          <w:rFonts w:hint="default" w:ascii="Times New Roman" w:hAnsi="Times New Roman" w:eastAsia="Times New Roman" w:cs="Times New Roman"/>
          <w:bCs/>
          <w:lang w:val="en-US"/>
        </w:rPr>
        <w:t>8</w:t>
      </w:r>
    </w:p>
    <w:p w14:paraId="6E2DA412">
      <w:pPr>
        <w:pStyle w:val="7"/>
        <w:ind w:firstLine="709"/>
        <w:jc w:val="center"/>
        <w:rPr>
          <w:rFonts w:hint="default" w:ascii="Times New Roman" w:hAnsi="Times New Roman" w:eastAsia="Times New Roman" w:cs="Times New Roman"/>
          <w:bCs/>
          <w:lang w:val="kk-KZ"/>
        </w:rPr>
      </w:pPr>
      <w:r>
        <w:rPr>
          <w:rFonts w:hint="default" w:ascii="Times New Roman" w:hAnsi="Times New Roman" w:eastAsia="Times New Roman" w:cs="Times New Roman"/>
          <w:bCs/>
          <w:lang w:val="kk-KZ"/>
        </w:rPr>
        <w:t>Сағат: 5</w:t>
      </w:r>
    </w:p>
    <w:p w14:paraId="34174DD4">
      <w:pPr>
        <w:pStyle w:val="7"/>
        <w:ind w:firstLine="709"/>
        <w:jc w:val="center"/>
        <w:rPr>
          <w:rFonts w:ascii="Times New Roman" w:hAnsi="Times New Roman" w:eastAsia="Times New Roman" w:cs="Times New Roman"/>
          <w:b/>
          <w:bCs/>
        </w:rPr>
      </w:pPr>
      <w:r>
        <w:rPr>
          <w:rFonts w:ascii="Times New Roman" w:hAnsi="Times New Roman" w:eastAsia="Times New Roman" w:cs="Times New Roman"/>
          <w:bCs/>
        </w:rPr>
        <w:t>Оқу формасы: күндізгі</w:t>
      </w:r>
    </w:p>
    <w:p w14:paraId="76605ECB">
      <w:pPr>
        <w:pStyle w:val="7"/>
        <w:ind w:firstLine="709"/>
        <w:jc w:val="center"/>
        <w:rPr>
          <w:rFonts w:ascii="Times New Roman" w:hAnsi="Times New Roman" w:eastAsia="Times New Roman" w:cs="Times New Roman"/>
          <w:b/>
          <w:bCs/>
        </w:rPr>
      </w:pPr>
    </w:p>
    <w:p w14:paraId="05EC23B2">
      <w:pPr>
        <w:pStyle w:val="7"/>
        <w:ind w:firstLine="709"/>
        <w:rPr>
          <w:rFonts w:ascii="Times New Roman" w:hAnsi="Times New Roman" w:eastAsia="Times New Roman" w:cs="Times New Roman"/>
          <w:b/>
          <w:bCs/>
        </w:rPr>
      </w:pPr>
    </w:p>
    <w:p w14:paraId="61BF9904">
      <w:pPr>
        <w:pStyle w:val="7"/>
        <w:ind w:firstLine="709"/>
        <w:rPr>
          <w:rFonts w:ascii="Times New Roman" w:hAnsi="Times New Roman" w:eastAsia="Times New Roman" w:cs="Times New Roman"/>
          <w:b/>
          <w:bCs/>
        </w:rPr>
      </w:pPr>
    </w:p>
    <w:p w14:paraId="208F249E">
      <w:pPr>
        <w:pStyle w:val="7"/>
        <w:ind w:firstLine="709"/>
        <w:rPr>
          <w:rFonts w:ascii="Times New Roman" w:hAnsi="Times New Roman" w:eastAsia="Times New Roman" w:cs="Times New Roman"/>
          <w:b/>
          <w:bCs/>
        </w:rPr>
      </w:pPr>
    </w:p>
    <w:p w14:paraId="2F53EC55">
      <w:pPr>
        <w:pStyle w:val="7"/>
        <w:ind w:firstLine="709"/>
        <w:rPr>
          <w:rFonts w:ascii="Times New Roman" w:hAnsi="Times New Roman" w:eastAsia="Times New Roman" w:cs="Times New Roman"/>
          <w:b/>
          <w:bCs/>
        </w:rPr>
      </w:pPr>
    </w:p>
    <w:p w14:paraId="71EAE7C3">
      <w:pPr>
        <w:pStyle w:val="7"/>
        <w:ind w:firstLine="709"/>
        <w:rPr>
          <w:rFonts w:ascii="Times New Roman" w:hAnsi="Times New Roman" w:eastAsia="Times New Roman" w:cs="Times New Roman"/>
          <w:b/>
          <w:bCs/>
        </w:rPr>
      </w:pPr>
    </w:p>
    <w:p w14:paraId="6ABF1C2C">
      <w:pPr>
        <w:pStyle w:val="7"/>
        <w:ind w:firstLine="709"/>
        <w:rPr>
          <w:rFonts w:ascii="Times New Roman" w:hAnsi="Times New Roman" w:eastAsia="Times New Roman" w:cs="Times New Roman"/>
          <w:b/>
          <w:bCs/>
        </w:rPr>
      </w:pPr>
    </w:p>
    <w:p w14:paraId="68B75C13">
      <w:pPr>
        <w:pStyle w:val="7"/>
        <w:ind w:firstLine="709"/>
        <w:rPr>
          <w:rFonts w:ascii="Times New Roman" w:hAnsi="Times New Roman" w:eastAsia="Times New Roman" w:cs="Times New Roman"/>
          <w:b/>
          <w:bCs/>
        </w:rPr>
      </w:pPr>
    </w:p>
    <w:p w14:paraId="667A1E02">
      <w:pPr>
        <w:pStyle w:val="7"/>
        <w:ind w:firstLine="709"/>
        <w:jc w:val="center"/>
        <w:rPr>
          <w:rFonts w:ascii="Times New Roman" w:hAnsi="Times New Roman" w:cs="Times New Roman"/>
          <w:lang w:val="kk-KZ"/>
        </w:rPr>
      </w:pPr>
    </w:p>
    <w:p w14:paraId="59F96AD6">
      <w:pPr>
        <w:pStyle w:val="7"/>
        <w:ind w:firstLine="709"/>
        <w:jc w:val="center"/>
        <w:rPr>
          <w:rFonts w:ascii="Times New Roman" w:hAnsi="Times New Roman" w:cs="Times New Roman"/>
          <w:lang w:val="kk-KZ"/>
        </w:rPr>
      </w:pPr>
    </w:p>
    <w:p w14:paraId="183A88DC">
      <w:pPr>
        <w:pStyle w:val="7"/>
        <w:ind w:firstLine="709"/>
        <w:jc w:val="center"/>
        <w:rPr>
          <w:rFonts w:ascii="Times New Roman" w:hAnsi="Times New Roman" w:cs="Times New Roman"/>
          <w:lang w:val="kk-KZ"/>
        </w:rPr>
      </w:pPr>
    </w:p>
    <w:p w14:paraId="15813C0A">
      <w:pPr>
        <w:pStyle w:val="7"/>
        <w:ind w:firstLine="0"/>
        <w:rPr>
          <w:rFonts w:ascii="Times New Roman" w:hAnsi="Times New Roman" w:cs="Times New Roman"/>
          <w:lang w:val="kk-KZ"/>
        </w:rPr>
      </w:pPr>
    </w:p>
    <w:p w14:paraId="7DFD27CD">
      <w:pPr>
        <w:pStyle w:val="7"/>
        <w:ind w:firstLine="709"/>
        <w:jc w:val="center"/>
        <w:rPr>
          <w:rFonts w:ascii="Times New Roman" w:hAnsi="Times New Roman" w:cs="Times New Roman"/>
          <w:lang w:val="kk-KZ"/>
        </w:rPr>
      </w:pPr>
    </w:p>
    <w:p w14:paraId="03978ADD">
      <w:pPr>
        <w:pStyle w:val="7"/>
        <w:ind w:firstLine="709"/>
        <w:jc w:val="center"/>
        <w:rPr>
          <w:rFonts w:ascii="Times New Roman" w:hAnsi="Times New Roman" w:cs="Times New Roman"/>
          <w:lang w:val="kk-KZ"/>
        </w:rPr>
      </w:pPr>
    </w:p>
    <w:p w14:paraId="48C85264">
      <w:pPr>
        <w:pStyle w:val="7"/>
        <w:ind w:firstLine="709"/>
        <w:jc w:val="center"/>
        <w:rPr>
          <w:rFonts w:ascii="Times New Roman" w:hAnsi="Times New Roman" w:cs="Times New Roman"/>
          <w:lang w:val="kk-KZ"/>
        </w:rPr>
      </w:pPr>
    </w:p>
    <w:p w14:paraId="1C5AB6C8">
      <w:pPr>
        <w:pStyle w:val="7"/>
        <w:ind w:firstLine="709"/>
        <w:jc w:val="center"/>
        <w:rPr>
          <w:rFonts w:ascii="Times New Roman" w:hAnsi="Times New Roman" w:cs="Times New Roman"/>
        </w:rPr>
      </w:pPr>
    </w:p>
    <w:p w14:paraId="147612F9">
      <w:pPr>
        <w:pStyle w:val="7"/>
        <w:ind w:firstLine="709"/>
        <w:jc w:val="center"/>
        <w:rPr>
          <w:rFonts w:ascii="Times New Roman" w:hAnsi="Times New Roman" w:cs="Times New Roman"/>
        </w:rPr>
      </w:pPr>
    </w:p>
    <w:p w14:paraId="7AE60E89">
      <w:pPr>
        <w:pStyle w:val="7"/>
        <w:ind w:firstLine="709"/>
        <w:jc w:val="center"/>
        <w:rPr>
          <w:rFonts w:ascii="Times New Roman" w:hAnsi="Times New Roman" w:cs="Times New Roman"/>
        </w:rPr>
      </w:pPr>
    </w:p>
    <w:p w14:paraId="0EC83E8C">
      <w:pPr>
        <w:pStyle w:val="7"/>
        <w:ind w:firstLine="709"/>
        <w:jc w:val="center"/>
        <w:rPr>
          <w:rFonts w:ascii="Times New Roman" w:hAnsi="Times New Roman" w:cs="Times New Roman"/>
        </w:rPr>
      </w:pPr>
    </w:p>
    <w:p w14:paraId="0E953AE4">
      <w:pPr>
        <w:pStyle w:val="7"/>
        <w:ind w:firstLine="709"/>
        <w:jc w:val="center"/>
        <w:rPr>
          <w:rFonts w:ascii="Times New Roman" w:hAnsi="Times New Roman" w:eastAsia="Times New Roman" w:cs="Times New Roman"/>
          <w:lang w:val="en-US"/>
        </w:rPr>
      </w:pPr>
      <w:r>
        <w:rPr>
          <w:rFonts w:ascii="Times New Roman" w:hAnsi="Times New Roman" w:cs="Times New Roman"/>
        </w:rPr>
        <w:t>Алматы, 202</w:t>
      </w:r>
      <w:r>
        <w:rPr>
          <w:rFonts w:ascii="Times New Roman" w:hAnsi="Times New Roman" w:cs="Times New Roman"/>
          <w:lang w:val="en-US"/>
        </w:rPr>
        <w:t>5</w:t>
      </w:r>
    </w:p>
    <w:p w14:paraId="080115C5">
      <w:pPr>
        <w:pStyle w:val="8"/>
        <w:spacing w:before="0" w:after="0"/>
        <w:jc w:val="both"/>
        <w:rPr>
          <w:rFonts w:eastAsia="SimSun"/>
          <w:sz w:val="28"/>
          <w:szCs w:val="28"/>
          <w:lang w:val="kk-KZ" w:eastAsia="en-US"/>
        </w:rPr>
      </w:pPr>
    </w:p>
    <w:p w14:paraId="09AFFC30">
      <w:pPr>
        <w:pStyle w:val="8"/>
        <w:spacing w:before="0" w:after="0"/>
        <w:jc w:val="both"/>
        <w:rPr>
          <w:rFonts w:eastAsia="SimSun"/>
          <w:sz w:val="28"/>
          <w:szCs w:val="28"/>
          <w:lang w:val="kk-KZ" w:eastAsia="en-US"/>
        </w:rPr>
      </w:pPr>
    </w:p>
    <w:p w14:paraId="4571B12C">
      <w:pPr>
        <w:pStyle w:val="8"/>
        <w:spacing w:before="0" w:after="0"/>
        <w:jc w:val="both"/>
        <w:rPr>
          <w:sz w:val="28"/>
          <w:szCs w:val="28"/>
          <w:lang w:val="kk-KZ"/>
        </w:rPr>
      </w:pPr>
      <w:r>
        <w:rPr>
          <w:rFonts w:eastAsia="SimSun"/>
          <w:sz w:val="28"/>
          <w:szCs w:val="28"/>
          <w:lang w:val="kk-KZ" w:eastAsia="en-US"/>
        </w:rPr>
        <w:t xml:space="preserve">Эксперименттік білім беру бағдарламасының негізінде </w:t>
      </w:r>
      <w:r>
        <w:rPr>
          <w:sz w:val="28"/>
          <w:szCs w:val="28"/>
          <w:lang w:val="kk-KZ"/>
        </w:rPr>
        <w:t>жасалынды</w:t>
      </w:r>
    </w:p>
    <w:p w14:paraId="3959C383">
      <w:pPr>
        <w:pStyle w:val="12"/>
        <w:jc w:val="both"/>
        <w:rPr>
          <w:b/>
          <w:bCs/>
          <w:sz w:val="28"/>
          <w:szCs w:val="28"/>
          <w:lang w:val="kk-KZ"/>
        </w:rPr>
      </w:pPr>
      <w:r>
        <w:rPr>
          <w:sz w:val="28"/>
          <w:szCs w:val="28"/>
          <w:lang w:val="kk-KZ"/>
        </w:rPr>
        <w:t>Қорытынды емтихан бағдарламасын құрастырған – аға оқытушы М.Е.Егенберді</w:t>
      </w:r>
    </w:p>
    <w:p w14:paraId="1B98DA07">
      <w:pPr>
        <w:pStyle w:val="12"/>
        <w:ind w:firstLine="709"/>
        <w:jc w:val="both"/>
        <w:rPr>
          <w:b/>
          <w:bCs/>
          <w:sz w:val="28"/>
          <w:szCs w:val="28"/>
          <w:lang w:val="kk-KZ"/>
        </w:rPr>
      </w:pPr>
    </w:p>
    <w:p w14:paraId="4F2A7620">
      <w:pPr>
        <w:pStyle w:val="12"/>
        <w:ind w:firstLine="709"/>
        <w:jc w:val="both"/>
        <w:rPr>
          <w:b/>
          <w:bCs/>
          <w:sz w:val="28"/>
          <w:szCs w:val="28"/>
          <w:lang w:val="kk-KZ"/>
        </w:rPr>
      </w:pPr>
    </w:p>
    <w:p w14:paraId="0EAA51B1">
      <w:pPr>
        <w:pStyle w:val="12"/>
        <w:ind w:firstLine="709"/>
        <w:jc w:val="both"/>
        <w:rPr>
          <w:b/>
          <w:bCs/>
          <w:sz w:val="28"/>
          <w:szCs w:val="28"/>
          <w:lang w:val="kk-KZ"/>
        </w:rPr>
      </w:pPr>
    </w:p>
    <w:p w14:paraId="4795D533">
      <w:pPr>
        <w:pStyle w:val="12"/>
        <w:ind w:firstLine="709"/>
        <w:jc w:val="both"/>
        <w:rPr>
          <w:b/>
          <w:bCs/>
          <w:sz w:val="28"/>
          <w:szCs w:val="28"/>
          <w:lang w:val="kk-KZ"/>
        </w:rPr>
      </w:pPr>
    </w:p>
    <w:p w14:paraId="0FD0A92F">
      <w:pPr>
        <w:spacing w:after="0"/>
        <w:jc w:val="right"/>
        <w:rPr>
          <w:rFonts w:ascii="Times New Roman" w:hAnsi="Times New Roman" w:cs="Times New Roman"/>
          <w:b/>
          <w:sz w:val="28"/>
          <w:szCs w:val="28"/>
          <w:lang w:val="kk-KZ"/>
        </w:rPr>
      </w:pPr>
    </w:p>
    <w:p w14:paraId="37D4CC9D">
      <w:pPr>
        <w:spacing w:after="0"/>
        <w:jc w:val="center"/>
        <w:rPr>
          <w:rFonts w:ascii="Times New Roman" w:hAnsi="Times New Roman" w:cs="Times New Roman"/>
          <w:b/>
          <w:sz w:val="28"/>
          <w:szCs w:val="28"/>
          <w:lang w:val="kk-KZ"/>
        </w:rPr>
      </w:pPr>
    </w:p>
    <w:p w14:paraId="54AA9182">
      <w:pPr>
        <w:spacing w:after="0"/>
        <w:jc w:val="center"/>
        <w:rPr>
          <w:rFonts w:ascii="Times New Roman" w:hAnsi="Times New Roman" w:cs="Times New Roman"/>
          <w:b/>
          <w:sz w:val="28"/>
          <w:szCs w:val="28"/>
          <w:lang w:val="kk-KZ"/>
        </w:rPr>
      </w:pPr>
    </w:p>
    <w:p w14:paraId="3278155E">
      <w:pPr>
        <w:spacing w:after="0"/>
        <w:jc w:val="center"/>
        <w:rPr>
          <w:rFonts w:ascii="Times New Roman" w:hAnsi="Times New Roman" w:cs="Times New Roman"/>
          <w:b/>
          <w:sz w:val="28"/>
          <w:szCs w:val="28"/>
          <w:lang w:val="kk-KZ"/>
        </w:rPr>
      </w:pPr>
      <w:bookmarkStart w:id="0" w:name="_GoBack"/>
      <w:bookmarkEnd w:id="0"/>
    </w:p>
    <w:p w14:paraId="09321B32">
      <w:pPr>
        <w:pStyle w:val="12"/>
        <w:ind w:firstLine="709"/>
        <w:jc w:val="both"/>
        <w:rPr>
          <w:b/>
          <w:bCs/>
          <w:sz w:val="28"/>
          <w:szCs w:val="28"/>
          <w:lang w:val="kk-KZ"/>
        </w:rPr>
      </w:pPr>
    </w:p>
    <w:p w14:paraId="593EBCC9">
      <w:pPr>
        <w:pStyle w:val="12"/>
        <w:ind w:firstLine="709"/>
        <w:jc w:val="both"/>
        <w:rPr>
          <w:b/>
          <w:bCs/>
          <w:sz w:val="28"/>
          <w:szCs w:val="28"/>
          <w:lang w:val="kk-KZ"/>
        </w:rPr>
      </w:pPr>
    </w:p>
    <w:p w14:paraId="37BDECE7">
      <w:pPr>
        <w:pStyle w:val="12"/>
        <w:ind w:firstLine="709"/>
        <w:jc w:val="both"/>
        <w:rPr>
          <w:b/>
          <w:bCs/>
          <w:sz w:val="28"/>
          <w:szCs w:val="28"/>
          <w:lang w:val="kk-KZ"/>
        </w:rPr>
      </w:pPr>
    </w:p>
    <w:p w14:paraId="28C6791C">
      <w:pPr>
        <w:pStyle w:val="12"/>
        <w:ind w:firstLine="709"/>
        <w:jc w:val="both"/>
        <w:rPr>
          <w:b/>
          <w:bCs/>
          <w:sz w:val="28"/>
          <w:szCs w:val="28"/>
          <w:lang w:val="kk-KZ"/>
        </w:rPr>
      </w:pPr>
    </w:p>
    <w:p w14:paraId="4D867C7D">
      <w:pPr>
        <w:pStyle w:val="12"/>
        <w:ind w:firstLine="709"/>
        <w:jc w:val="both"/>
        <w:rPr>
          <w:b/>
          <w:bCs/>
          <w:sz w:val="28"/>
          <w:szCs w:val="28"/>
          <w:lang w:val="kk-KZ"/>
        </w:rPr>
      </w:pPr>
    </w:p>
    <w:p w14:paraId="44D38A56">
      <w:pPr>
        <w:pStyle w:val="12"/>
        <w:ind w:firstLine="709"/>
        <w:jc w:val="both"/>
        <w:rPr>
          <w:b/>
          <w:bCs/>
          <w:sz w:val="28"/>
          <w:szCs w:val="28"/>
          <w:lang w:val="kk-KZ"/>
        </w:rPr>
      </w:pPr>
    </w:p>
    <w:p w14:paraId="12DC84CB">
      <w:pPr>
        <w:pStyle w:val="12"/>
        <w:ind w:firstLine="709"/>
        <w:jc w:val="both"/>
        <w:rPr>
          <w:b/>
          <w:bCs/>
          <w:sz w:val="28"/>
          <w:szCs w:val="28"/>
          <w:lang w:val="kk-KZ"/>
        </w:rPr>
      </w:pPr>
    </w:p>
    <w:p w14:paraId="01E89126">
      <w:pPr>
        <w:pStyle w:val="12"/>
        <w:ind w:firstLine="709"/>
        <w:jc w:val="both"/>
        <w:rPr>
          <w:b/>
          <w:bCs/>
          <w:sz w:val="28"/>
          <w:szCs w:val="28"/>
          <w:lang w:val="kk-KZ"/>
        </w:rPr>
      </w:pPr>
    </w:p>
    <w:p w14:paraId="7CD57272">
      <w:pPr>
        <w:pStyle w:val="12"/>
        <w:ind w:firstLine="709"/>
        <w:jc w:val="both"/>
        <w:rPr>
          <w:b/>
          <w:bCs/>
          <w:sz w:val="28"/>
          <w:szCs w:val="28"/>
          <w:lang w:val="kk-KZ"/>
        </w:rPr>
      </w:pPr>
    </w:p>
    <w:p w14:paraId="0237FCF3">
      <w:pPr>
        <w:pStyle w:val="12"/>
        <w:ind w:firstLine="709"/>
        <w:jc w:val="both"/>
        <w:rPr>
          <w:b/>
          <w:bCs/>
          <w:sz w:val="28"/>
          <w:szCs w:val="28"/>
          <w:lang w:val="kk-KZ"/>
        </w:rPr>
      </w:pPr>
    </w:p>
    <w:p w14:paraId="674DE085">
      <w:pPr>
        <w:pStyle w:val="12"/>
        <w:ind w:firstLine="709"/>
        <w:jc w:val="both"/>
        <w:rPr>
          <w:b/>
          <w:bCs/>
          <w:sz w:val="28"/>
          <w:szCs w:val="28"/>
          <w:lang w:val="kk-KZ"/>
        </w:rPr>
      </w:pPr>
    </w:p>
    <w:p w14:paraId="57944BAD">
      <w:pPr>
        <w:pStyle w:val="12"/>
        <w:ind w:firstLine="709"/>
        <w:jc w:val="both"/>
        <w:rPr>
          <w:b/>
          <w:bCs/>
          <w:sz w:val="28"/>
          <w:szCs w:val="28"/>
          <w:lang w:val="kk-KZ"/>
        </w:rPr>
      </w:pPr>
    </w:p>
    <w:p w14:paraId="3FEB677C">
      <w:pPr>
        <w:pStyle w:val="12"/>
        <w:ind w:firstLine="709"/>
        <w:jc w:val="both"/>
        <w:rPr>
          <w:b/>
          <w:bCs/>
          <w:sz w:val="28"/>
          <w:szCs w:val="28"/>
          <w:lang w:val="kk-KZ"/>
        </w:rPr>
      </w:pPr>
    </w:p>
    <w:p w14:paraId="122D8F43">
      <w:pPr>
        <w:pStyle w:val="12"/>
        <w:ind w:firstLine="709"/>
        <w:jc w:val="both"/>
        <w:rPr>
          <w:b/>
          <w:bCs/>
          <w:sz w:val="28"/>
          <w:szCs w:val="28"/>
          <w:lang w:val="kk-KZ"/>
        </w:rPr>
      </w:pPr>
    </w:p>
    <w:p w14:paraId="2D4E3DA9">
      <w:pPr>
        <w:pStyle w:val="12"/>
        <w:ind w:firstLine="709"/>
        <w:jc w:val="both"/>
        <w:rPr>
          <w:b/>
          <w:bCs/>
          <w:sz w:val="28"/>
          <w:szCs w:val="28"/>
          <w:lang w:val="kk-KZ"/>
        </w:rPr>
      </w:pPr>
    </w:p>
    <w:p w14:paraId="473121E0">
      <w:pPr>
        <w:pStyle w:val="12"/>
        <w:ind w:firstLine="709"/>
        <w:jc w:val="both"/>
        <w:rPr>
          <w:b/>
          <w:bCs/>
          <w:sz w:val="28"/>
          <w:szCs w:val="28"/>
          <w:lang w:val="kk-KZ"/>
        </w:rPr>
      </w:pPr>
    </w:p>
    <w:p w14:paraId="7693901F">
      <w:pPr>
        <w:pStyle w:val="12"/>
        <w:ind w:firstLine="709"/>
        <w:jc w:val="both"/>
        <w:rPr>
          <w:b/>
          <w:bCs/>
          <w:sz w:val="28"/>
          <w:szCs w:val="28"/>
          <w:lang w:val="kk-KZ"/>
        </w:rPr>
      </w:pPr>
    </w:p>
    <w:p w14:paraId="2CCF2CA0">
      <w:pPr>
        <w:pStyle w:val="12"/>
        <w:ind w:firstLine="709"/>
        <w:jc w:val="both"/>
        <w:rPr>
          <w:b/>
          <w:bCs/>
          <w:sz w:val="28"/>
          <w:szCs w:val="28"/>
          <w:lang w:val="kk-KZ"/>
        </w:rPr>
      </w:pPr>
    </w:p>
    <w:p w14:paraId="618FEFA3">
      <w:pPr>
        <w:pStyle w:val="12"/>
        <w:ind w:firstLine="709"/>
        <w:jc w:val="both"/>
        <w:rPr>
          <w:b/>
          <w:bCs/>
          <w:sz w:val="28"/>
          <w:szCs w:val="28"/>
          <w:lang w:val="kk-KZ"/>
        </w:rPr>
      </w:pPr>
    </w:p>
    <w:p w14:paraId="38B2346E">
      <w:pPr>
        <w:pStyle w:val="12"/>
        <w:ind w:firstLine="709"/>
        <w:jc w:val="both"/>
        <w:rPr>
          <w:b/>
          <w:bCs/>
          <w:sz w:val="28"/>
          <w:szCs w:val="28"/>
          <w:lang w:val="kk-KZ"/>
        </w:rPr>
      </w:pPr>
    </w:p>
    <w:p w14:paraId="204E3F6C">
      <w:pPr>
        <w:pStyle w:val="12"/>
        <w:ind w:firstLine="709"/>
        <w:jc w:val="both"/>
        <w:rPr>
          <w:b/>
          <w:bCs/>
          <w:sz w:val="28"/>
          <w:szCs w:val="28"/>
          <w:lang w:val="kk-KZ"/>
        </w:rPr>
      </w:pPr>
    </w:p>
    <w:p w14:paraId="3D3EFCF6">
      <w:pPr>
        <w:pStyle w:val="12"/>
        <w:ind w:firstLine="709"/>
        <w:jc w:val="both"/>
        <w:rPr>
          <w:b/>
          <w:bCs/>
          <w:sz w:val="28"/>
          <w:szCs w:val="28"/>
          <w:lang w:val="kk-KZ"/>
        </w:rPr>
      </w:pPr>
    </w:p>
    <w:p w14:paraId="29059A4B">
      <w:pPr>
        <w:pStyle w:val="12"/>
        <w:ind w:firstLine="709"/>
        <w:jc w:val="both"/>
        <w:rPr>
          <w:b/>
          <w:bCs/>
          <w:sz w:val="28"/>
          <w:szCs w:val="28"/>
          <w:lang w:val="kk-KZ"/>
        </w:rPr>
      </w:pPr>
    </w:p>
    <w:p w14:paraId="6F611911">
      <w:pPr>
        <w:spacing w:after="0" w:line="240" w:lineRule="auto"/>
        <w:jc w:val="both"/>
        <w:rPr>
          <w:rFonts w:ascii="Times New Roman" w:hAnsi="Times New Roman" w:cs="Times New Roman"/>
          <w:b/>
          <w:sz w:val="28"/>
          <w:szCs w:val="28"/>
          <w:lang w:val="kk-KZ" w:eastAsia="en-US"/>
        </w:rPr>
      </w:pPr>
      <w:r>
        <w:rPr>
          <w:rFonts w:ascii="Times New Roman" w:hAnsi="Times New Roman" w:cs="Times New Roman"/>
          <w:bCs/>
          <w:sz w:val="28"/>
          <w:szCs w:val="28"/>
          <w:lang w:val="kk-KZ" w:eastAsia="en-US"/>
        </w:rPr>
        <w:t xml:space="preserve">      Жоғары оқу орнына дейінгі дайындық кафедрасы</w:t>
      </w:r>
      <w:r>
        <w:rPr>
          <w:rFonts w:ascii="Times New Roman" w:hAnsi="Times New Roman" w:cs="Times New Roman"/>
          <w:sz w:val="28"/>
          <w:szCs w:val="28"/>
          <w:lang w:val="kk-KZ"/>
        </w:rPr>
        <w:t xml:space="preserve">ның мәжілісінде қаралып ұсынылды. </w:t>
      </w:r>
    </w:p>
    <w:p w14:paraId="0C59A975">
      <w:pPr>
        <w:spacing w:after="0" w:line="240" w:lineRule="auto"/>
        <w:ind w:firstLine="709"/>
        <w:jc w:val="both"/>
        <w:rPr>
          <w:rFonts w:ascii="Times New Roman" w:hAnsi="Times New Roman" w:cs="Times New Roman"/>
          <w:sz w:val="28"/>
          <w:szCs w:val="28"/>
          <w:lang w:val="kk-KZ"/>
        </w:rPr>
      </w:pPr>
    </w:p>
    <w:p w14:paraId="2A865B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27</w:t>
      </w:r>
      <w:r>
        <w:rPr>
          <w:rFonts w:ascii="Times New Roman" w:hAnsi="Times New Roman" w:cs="Times New Roman"/>
          <w:sz w:val="28"/>
          <w:szCs w:val="28"/>
        </w:rPr>
        <w:t xml:space="preserve">»  </w:t>
      </w:r>
      <w:r>
        <w:rPr>
          <w:rFonts w:ascii="Times New Roman" w:hAnsi="Times New Roman" w:cs="Times New Roman"/>
          <w:sz w:val="28"/>
          <w:szCs w:val="28"/>
          <w:lang w:val="kk-KZ"/>
        </w:rPr>
        <w:t>08.</w:t>
      </w:r>
      <w:r>
        <w:rPr>
          <w:rFonts w:ascii="Times New Roman" w:hAnsi="Times New Roman" w:cs="Times New Roman"/>
          <w:sz w:val="28"/>
          <w:szCs w:val="28"/>
        </w:rPr>
        <w:t xml:space="preserve">  2025 ж.      №</w:t>
      </w:r>
      <w:r>
        <w:rPr>
          <w:rFonts w:ascii="Times New Roman" w:hAnsi="Times New Roman" w:cs="Times New Roman"/>
          <w:sz w:val="28"/>
          <w:szCs w:val="28"/>
          <w:lang w:val="kk-KZ"/>
        </w:rPr>
        <w:t xml:space="preserve">1 </w:t>
      </w:r>
      <w:r>
        <w:rPr>
          <w:rFonts w:ascii="Times New Roman" w:hAnsi="Times New Roman" w:cs="Times New Roman"/>
          <w:sz w:val="28"/>
          <w:szCs w:val="28"/>
        </w:rPr>
        <w:t xml:space="preserve"> Хаттама </w:t>
      </w:r>
    </w:p>
    <w:p w14:paraId="62F349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Кафедра меңгерушісі,</w:t>
      </w:r>
    </w:p>
    <w:p w14:paraId="38D9EC28">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cs="Times New Roman"/>
          <w:sz w:val="28"/>
          <w:szCs w:val="28"/>
        </w:rPr>
        <w:t>з.ғ.</w:t>
      </w:r>
      <w:r>
        <w:rPr>
          <w:rFonts w:ascii="Times New Roman" w:hAnsi="Times New Roman" w:cs="Times New Roman"/>
          <w:sz w:val="28"/>
          <w:szCs w:val="28"/>
          <w:lang w:val="kk-KZ"/>
        </w:rPr>
        <w:t>к</w:t>
      </w:r>
      <w:r>
        <w:rPr>
          <w:rFonts w:ascii="Times New Roman" w:hAnsi="Times New Roman" w:cs="Times New Roman"/>
          <w:sz w:val="28"/>
          <w:szCs w:val="28"/>
        </w:rPr>
        <w:t xml:space="preserve">., </w:t>
      </w:r>
      <w:r>
        <w:rPr>
          <w:rFonts w:ascii="Times New Roman" w:hAnsi="Times New Roman" w:cs="Times New Roman"/>
          <w:sz w:val="28"/>
          <w:szCs w:val="28"/>
          <w:lang w:val="kk-KZ"/>
        </w:rPr>
        <w:t>доцент</w:t>
      </w:r>
      <w:r>
        <w:rPr>
          <w:rFonts w:ascii="Times New Roman" w:hAnsi="Times New Roman" w:cs="Times New Roman"/>
          <w:sz w:val="28"/>
          <w:szCs w:val="28"/>
        </w:rPr>
        <w:t xml:space="preserve">                      ________________          </w:t>
      </w:r>
      <w:r>
        <w:rPr>
          <w:rFonts w:ascii="Times New Roman" w:hAnsi="Times New Roman" w:cs="Times New Roman"/>
          <w:sz w:val="28"/>
          <w:szCs w:val="28"/>
          <w:lang w:val="kk-KZ"/>
        </w:rPr>
        <w:t>Сартаев С.А.</w:t>
      </w:r>
    </w:p>
    <w:p w14:paraId="5CE1BDA0">
      <w:pPr>
        <w:spacing w:after="0" w:line="240" w:lineRule="auto"/>
        <w:rPr>
          <w:rFonts w:ascii="Times New Roman" w:hAnsi="Times New Roman" w:eastAsia="Times New Roman" w:cs="Times New Roman"/>
          <w:sz w:val="28"/>
          <w:szCs w:val="28"/>
        </w:rPr>
      </w:pPr>
    </w:p>
    <w:p w14:paraId="2A52D8A4">
      <w:pPr>
        <w:spacing w:after="0" w:line="240" w:lineRule="auto"/>
        <w:rPr>
          <w:rFonts w:ascii="Times New Roman" w:hAnsi="Times New Roman" w:cs="Times New Roman"/>
          <w:b/>
          <w:bCs/>
          <w:sz w:val="28"/>
          <w:szCs w:val="28"/>
          <w:lang w:val="kk-KZ"/>
        </w:rPr>
      </w:pPr>
    </w:p>
    <w:p w14:paraId="7C2A84DB">
      <w:pPr>
        <w:spacing w:after="0" w:line="240" w:lineRule="auto"/>
        <w:rPr>
          <w:rFonts w:ascii="Times New Roman" w:hAnsi="Times New Roman" w:cs="Times New Roman"/>
          <w:b/>
          <w:bCs/>
          <w:sz w:val="28"/>
          <w:szCs w:val="28"/>
          <w:lang w:val="kk-KZ"/>
        </w:rPr>
      </w:pPr>
    </w:p>
    <w:p w14:paraId="58251412">
      <w:pPr>
        <w:spacing w:after="0" w:line="240" w:lineRule="auto"/>
        <w:rPr>
          <w:rFonts w:ascii="Times New Roman" w:hAnsi="Times New Roman" w:cs="Times New Roman"/>
          <w:b/>
          <w:bCs/>
          <w:sz w:val="28"/>
          <w:szCs w:val="28"/>
          <w:lang w:val="kk-KZ"/>
        </w:rPr>
      </w:pPr>
    </w:p>
    <w:p w14:paraId="78CCBC1E">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КІРІСПЕ</w:t>
      </w:r>
    </w:p>
    <w:p w14:paraId="3AE4F8D2">
      <w:pPr>
        <w:spacing w:after="0" w:line="240" w:lineRule="auto"/>
        <w:jc w:val="center"/>
        <w:rPr>
          <w:rFonts w:ascii="Times New Roman" w:hAnsi="Times New Roman" w:cs="Times New Roman"/>
          <w:b/>
          <w:bCs/>
          <w:sz w:val="28"/>
          <w:szCs w:val="28"/>
          <w:lang w:val="kk-KZ"/>
        </w:rPr>
      </w:pPr>
    </w:p>
    <w:p w14:paraId="552A6B64">
      <w:pPr>
        <w:spacing w:after="0" w:line="240" w:lineRule="auto"/>
        <w:jc w:val="both"/>
        <w:rPr>
          <w:rFonts w:ascii="Times New Roman" w:hAnsi="Times New Roman" w:eastAsia="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rPr>
        <w:t>Ағылшын тілін жете меңгергісі келетін, бәсекеге қабілетті болам дейтін тыңдаушыларға, экзаменге дайындалатын студенттерге арналған. Ағылшын тілі курсын оқытудың негізгі міндеті тыңдаушыларға шетел тілі ақпарат алу көзі, қарым-қатынас жасау құралы ретінде өз ой-пікірін жеткізе білу, өзгені түсіну мақсатында пайдалана білуге қажетті ең негізгі грамматикалық, лексикалық материалдар, оқуға арналған мәтіндер сөдіктерімен, тапсырмаларымен берілді.</w:t>
      </w:r>
    </w:p>
    <w:p w14:paraId="5CC0FD88">
      <w:pPr>
        <w:spacing w:after="0" w:line="240" w:lineRule="auto"/>
        <w:jc w:val="both"/>
        <w:rPr>
          <w:rFonts w:ascii="Times New Roman" w:hAnsi="Times New Roman" w:cs="Times New Roman"/>
          <w:sz w:val="28"/>
          <w:szCs w:val="28"/>
          <w:lang w:val="kk-KZ"/>
        </w:rPr>
      </w:pPr>
      <w:r>
        <w:rPr>
          <w:rFonts w:ascii="Times New Roman" w:hAnsi="Times New Roman" w:eastAsia="Times New Roman" w:cs="Times New Roman"/>
          <w:sz w:val="28"/>
          <w:szCs w:val="28"/>
          <w:lang w:val="kk-KZ"/>
        </w:rPr>
        <w:t xml:space="preserve"> Ағылшын тілі оқу </w:t>
      </w:r>
      <w:r>
        <w:rPr>
          <w:rFonts w:ascii="Times New Roman" w:hAnsi="Times New Roman" w:cs="Times New Roman"/>
          <w:sz w:val="28"/>
          <w:szCs w:val="28"/>
          <w:lang w:val="kk-KZ"/>
        </w:rPr>
        <w:t>курсы барысында - тыңдаушыларға ағылшын тіліне қызығушылығы мен қажеттілігін қалыптастырып және дамытады. Күнделікті тұрмыста, қоғамдық ортада  жиі қолданылатын сөздерді, ағылшын тіліне тән дыбыстарды ,сөз тіркестерін, диалогтарды, мақал-мәтелдерді, терминдерді үйретіп, тыңдаушылардың ағылшын тілі грамматикасы, лексикасы бойынша білім, білік дағдыларын жетілдірумен қатар, олардың мамандыққа қатысты ағылшын тіліндегі  материалдарды оқып түсінуге, оқығанын мазмұндауға ынтасы мен ұмтылысын қалыптастыру арқылы өз бетінше ізденуіне бағыт беру жүзеге асырылады. Сонымен қатар әр тыңдаушы өзіндік жеке білім дамыту жобасы бойынша ізденуі қарастырылады.</w:t>
      </w:r>
    </w:p>
    <w:p w14:paraId="354160AC">
      <w:pPr>
        <w:spacing w:after="0" w:line="240" w:lineRule="auto"/>
        <w:jc w:val="both"/>
        <w:rPr>
          <w:rFonts w:ascii="Times New Roman" w:hAnsi="Times New Roman" w:cs="Times New Roman"/>
          <w:sz w:val="28"/>
          <w:szCs w:val="28"/>
          <w:lang w:val="kk-KZ"/>
        </w:rPr>
      </w:pPr>
      <w:r>
        <w:rPr>
          <w:rFonts w:ascii="Times New Roman" w:hAnsi="Times New Roman" w:eastAsia="Times New Roman" w:cs="Times New Roman"/>
          <w:sz w:val="28"/>
          <w:szCs w:val="28"/>
          <w:lang w:val="kk-KZ"/>
        </w:rPr>
        <w:t xml:space="preserve">           </w:t>
      </w:r>
    </w:p>
    <w:p w14:paraId="39F0CF92">
      <w:pPr>
        <w:pStyle w:val="6"/>
        <w:snapToGri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C9D53BE">
      <w:pPr>
        <w:spacing w:after="0" w:line="240" w:lineRule="auto"/>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ҚОРЫТЫНДЫ ЕМТИХАНДЫ ӨТКІЗУ ЕРЕЖЕЛЕРІ</w:t>
      </w:r>
    </w:p>
    <w:p w14:paraId="73455A18">
      <w:pPr>
        <w:spacing w:after="0" w:line="240" w:lineRule="auto"/>
        <w:ind w:firstLine="709"/>
        <w:jc w:val="both"/>
        <w:rPr>
          <w:rFonts w:ascii="Times New Roman" w:hAnsi="Times New Roman" w:eastAsia="Times New Roman" w:cs="Times New Roman"/>
          <w:b/>
          <w:sz w:val="28"/>
          <w:szCs w:val="28"/>
          <w:lang w:val="kk-KZ"/>
        </w:rPr>
      </w:pPr>
    </w:p>
    <w:p w14:paraId="28BE2EC2">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Ауызша емтихан: дәстүрлі-сұрақтарға жауаптар </w:t>
      </w:r>
    </w:p>
    <w:p w14:paraId="3A3F3443">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форматы-синхронды. </w:t>
      </w:r>
    </w:p>
    <w:p w14:paraId="3D8B84B6">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Ауызша емтихан өткізіледі: офлайн (бетке-бет жүздесу)</w:t>
      </w:r>
    </w:p>
    <w:p w14:paraId="39B4354D">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Емтиханның өткізілуін бақылау: оқытушы және емтихандық комиссия. </w:t>
      </w:r>
    </w:p>
    <w:p w14:paraId="2FA88867">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Ұзақтығы: </w:t>
      </w:r>
    </w:p>
    <w:p w14:paraId="32D2909A">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Дайындық уақыты – 20 минут. </w:t>
      </w:r>
    </w:p>
    <w:p w14:paraId="51D1283A">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Жауап беру уақыты  -  15 минут. </w:t>
      </w:r>
    </w:p>
    <w:p w14:paraId="516A7371">
      <w:pPr>
        <w:spacing w:after="0" w:line="240" w:lineRule="auto"/>
        <w:ind w:firstLine="709"/>
        <w:jc w:val="both"/>
        <w:rPr>
          <w:rFonts w:ascii="Times New Roman" w:hAnsi="Times New Roman" w:eastAsia="Times New Roman" w:cs="Times New Roman"/>
          <w:sz w:val="28"/>
          <w:szCs w:val="28"/>
          <w:lang w:val="kk-KZ"/>
        </w:rPr>
      </w:pPr>
    </w:p>
    <w:p w14:paraId="29F2F14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Тыңдаушылар</w:t>
      </w:r>
    </w:p>
    <w:p w14:paraId="3296F380">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Емтихан басталар алдында келесілерді орындауы керек:</w:t>
      </w:r>
    </w:p>
    <w:p w14:paraId="19D0BE6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өзімен бірге алып кіретін жеке басын куәландыратын құжатты дайындап қоюы қажет;</w:t>
      </w:r>
    </w:p>
    <w:p w14:paraId="0C82937D">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байланыс телефонын өшіруі және емтиханға кіргенде комиссияға өткізуі керек;</w:t>
      </w:r>
    </w:p>
    <w:p w14:paraId="2642020C">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F0B0B3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басталған кезде комиссия шақырған тыңдаушы өзінің жеке куәлігін көрсетеді. </w:t>
      </w:r>
    </w:p>
    <w:p w14:paraId="2FABBAC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31456C0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DE4C8FA">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өткізілуі барысында аудиториядан шығып кетуге болмайды. </w:t>
      </w:r>
    </w:p>
    <w:p w14:paraId="4A925C5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3B090CA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AD4343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 бағалау критерийлері:</w:t>
      </w:r>
    </w:p>
    <w:p w14:paraId="631BD7F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жауаптың анықтығы, нақтылығы;</w:t>
      </w:r>
    </w:p>
    <w:p w14:paraId="0D907B44">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жауаптың түсінікті қарапайым тілмен баяндалуы;</w:t>
      </w:r>
    </w:p>
    <w:p w14:paraId="61047D4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жауаптың толықтығы;</w:t>
      </w:r>
    </w:p>
    <w:p w14:paraId="265FB4A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D9982C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0"/>
        <w:contextualSpacing/>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сұрақ бойынша жеке өзіндік пікірінің, көзқарасының болуы</w:t>
      </w:r>
    </w:p>
    <w:p w14:paraId="3D418FEA">
      <w:pPr>
        <w:spacing w:after="0" w:line="240" w:lineRule="auto"/>
        <w:jc w:val="center"/>
        <w:rPr>
          <w:rFonts w:ascii="Times New Roman" w:hAnsi="Times New Roman" w:eastAsia="Times New Roman" w:cs="Times New Roman"/>
          <w:b/>
          <w:sz w:val="28"/>
          <w:szCs w:val="28"/>
          <w:lang w:val="kk-KZ"/>
        </w:rPr>
      </w:pPr>
    </w:p>
    <w:p w14:paraId="32FAB8C6">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Білім алушы ағымдағы (АБ1 және АБ2) және қорытынды бақылаудан (ҚБ) оң баға алған жағдайда ғана пән бойынша қорытынды баға: Қорытынды баға= </w:t>
      </w:r>
      <w:r>
        <w:rPr>
          <w:rFonts w:ascii="Times New Roman" w:hAnsi="Times New Roman" w:eastAsia="Times New Roman" w:cs="Times New Roman"/>
          <w:b/>
          <w:sz w:val="28"/>
          <w:szCs w:val="28"/>
          <w:lang w:val="kk-KZ"/>
        </w:rPr>
        <w:t>(АБ1жАБ2)/3х0,6+(ҚЕх0,4</w:t>
      </w:r>
      <w:r>
        <w:rPr>
          <w:rFonts w:ascii="Times New Roman" w:hAnsi="Times New Roman" w:eastAsia="Times New Roman" w:cs="Times New Roman"/>
          <w:sz w:val="28"/>
          <w:szCs w:val="28"/>
          <w:lang w:val="kk-KZ"/>
        </w:rPr>
        <w:t xml:space="preserve">) Формуласы бойынша есептеледі. </w:t>
      </w:r>
    </w:p>
    <w:p w14:paraId="38F6B8E4">
      <w:pPr>
        <w:spacing w:after="0" w:line="240" w:lineRule="auto"/>
        <w:ind w:firstLine="567"/>
        <w:jc w:val="both"/>
        <w:rPr>
          <w:rFonts w:ascii="Times New Roman" w:hAnsi="Times New Roman" w:eastAsia="Times New Roman" w:cs="Times New Roman"/>
          <w:b/>
          <w:sz w:val="28"/>
          <w:szCs w:val="28"/>
          <w:lang w:val="kk-KZ"/>
        </w:rPr>
      </w:pPr>
      <w:r>
        <w:rPr>
          <w:rFonts w:ascii="Times New Roman" w:hAnsi="Times New Roman" w:eastAsia="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hAnsi="Times New Roman" w:eastAsia="Times New Roman" w:cs="Times New Roman"/>
          <w:b/>
          <w:sz w:val="28"/>
          <w:szCs w:val="28"/>
          <w:lang w:val="kk-KZ"/>
        </w:rPr>
        <w:t xml:space="preserve"> «FX» (25-49), «F» (0-24) </w:t>
      </w:r>
      <w:r>
        <w:rPr>
          <w:rFonts w:ascii="Times New Roman" w:hAnsi="Times New Roman" w:eastAsia="Times New Roman" w:cs="Times New Roman"/>
          <w:sz w:val="28"/>
          <w:szCs w:val="28"/>
          <w:lang w:val="kk-KZ"/>
        </w:rPr>
        <w:t xml:space="preserve">және дәстүрлі бағалау жүйесі бойынша белгіленеді. </w:t>
      </w:r>
      <w:r>
        <w:rPr>
          <w:rFonts w:ascii="Times New Roman" w:hAnsi="Times New Roman" w:eastAsia="Times New Roman" w:cs="Times New Roman"/>
          <w:b/>
          <w:sz w:val="28"/>
          <w:szCs w:val="28"/>
          <w:lang w:val="kk-KZ"/>
        </w:rPr>
        <w:t>«FX»</w:t>
      </w:r>
      <w:r>
        <w:rPr>
          <w:rFonts w:ascii="Times New Roman" w:hAnsi="Times New Roman" w:eastAsia="Times New Roman" w:cs="Times New Roman"/>
          <w:sz w:val="28"/>
          <w:szCs w:val="28"/>
          <w:lang w:val="kk-KZ"/>
        </w:rPr>
        <w:t xml:space="preserve"> бағасы тек қорытынды емтихан үшін қойылады.</w:t>
      </w:r>
    </w:p>
    <w:p w14:paraId="157A22A3">
      <w:pPr>
        <w:spacing w:after="0" w:line="240" w:lineRule="auto"/>
        <w:ind w:firstLine="567"/>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 xml:space="preserve">«FX» (25-49) белгісіне сәйкес </w:t>
      </w:r>
      <w:r>
        <w:rPr>
          <w:rFonts w:ascii="Times New Roman" w:hAnsi="Times New Roman" w:eastAsia="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91C30F8">
      <w:pPr>
        <w:spacing w:after="0" w:line="240" w:lineRule="auto"/>
        <w:ind w:firstLine="567"/>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«FX» </w:t>
      </w:r>
      <w:r>
        <w:rPr>
          <w:rFonts w:ascii="Times New Roman" w:hAnsi="Times New Roman" w:eastAsia="Times New Roman" w:cs="Times New Roman"/>
          <w:sz w:val="28"/>
          <w:szCs w:val="28"/>
          <w:lang w:val="kk-KZ"/>
        </w:rPr>
        <w:t>қайта тапсыру кезінде</w:t>
      </w:r>
      <w:r>
        <w:rPr>
          <w:rFonts w:ascii="Times New Roman" w:hAnsi="Times New Roman" w:eastAsia="Times New Roman" w:cs="Times New Roman"/>
          <w:b/>
          <w:sz w:val="28"/>
          <w:szCs w:val="28"/>
          <w:lang w:val="kk-KZ"/>
        </w:rPr>
        <w:t xml:space="preserve"> «F» немесе «FX» </w:t>
      </w:r>
      <w:r>
        <w:rPr>
          <w:rFonts w:ascii="Times New Roman" w:hAnsi="Times New Roman" w:eastAsia="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eastAsia="Times New Roman" w:cs="Times New Roman"/>
          <w:b/>
          <w:sz w:val="28"/>
          <w:szCs w:val="28"/>
          <w:lang w:val="kk-KZ"/>
        </w:rPr>
        <w:t>.</w:t>
      </w:r>
    </w:p>
    <w:p w14:paraId="316104E3">
      <w:pPr>
        <w:spacing w:after="0" w:line="240" w:lineRule="auto"/>
        <w:ind w:firstLine="567"/>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 xml:space="preserve">«FX» </w:t>
      </w:r>
      <w:r>
        <w:rPr>
          <w:rFonts w:ascii="Times New Roman" w:hAnsi="Times New Roman" w:eastAsia="Times New Roman" w:cs="Times New Roman"/>
          <w:sz w:val="28"/>
          <w:szCs w:val="28"/>
          <w:lang w:val="kk-KZ"/>
        </w:rPr>
        <w:t>бағасымен емтиханды қайта тапсыру ақылы негізде бір рет қана рұқсат етіледі.</w:t>
      </w:r>
    </w:p>
    <w:p w14:paraId="1145AD46">
      <w:pPr>
        <w:spacing w:after="0" w:line="240" w:lineRule="auto"/>
        <w:ind w:firstLine="709"/>
        <w:jc w:val="both"/>
        <w:rPr>
          <w:rFonts w:ascii="Times New Roman" w:hAnsi="Times New Roman" w:eastAsia="Times New Roman" w:cs="Times New Roman"/>
          <w:b/>
          <w:sz w:val="28"/>
          <w:szCs w:val="28"/>
          <w:lang w:val="kk-KZ"/>
        </w:rPr>
      </w:pPr>
      <w:r>
        <w:rPr>
          <w:rFonts w:ascii="Times New Roman" w:hAnsi="Times New Roman" w:eastAsia="Times New Roman" w:cs="Times New Roman"/>
          <w:sz w:val="28"/>
          <w:szCs w:val="28"/>
          <w:lang w:val="kk-KZ"/>
        </w:rPr>
        <w:t xml:space="preserve">Егер білім алушы «Incomplete» кезеңінде </w:t>
      </w:r>
      <w:r>
        <w:rPr>
          <w:rFonts w:ascii="Times New Roman" w:hAnsi="Times New Roman" w:eastAsia="Times New Roman" w:cs="Times New Roman"/>
          <w:b/>
          <w:sz w:val="28"/>
          <w:szCs w:val="28"/>
          <w:lang w:val="kk-KZ"/>
        </w:rPr>
        <w:t xml:space="preserve">«FX» </w:t>
      </w:r>
      <w:r>
        <w:rPr>
          <w:rFonts w:ascii="Times New Roman" w:hAnsi="Times New Roman" w:eastAsia="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2570BAA4">
      <w:pPr>
        <w:spacing w:after="0" w:line="240" w:lineRule="auto"/>
        <w:jc w:val="both"/>
        <w:rPr>
          <w:rFonts w:ascii="Times New Roman" w:hAnsi="Times New Roman" w:eastAsia="Times New Roman" w:cs="Times New Roman"/>
          <w:sz w:val="28"/>
          <w:szCs w:val="28"/>
          <w:lang w:val="kk-KZ"/>
        </w:rPr>
      </w:pPr>
    </w:p>
    <w:p w14:paraId="51761D40">
      <w:pPr>
        <w:spacing w:after="0" w:line="240" w:lineRule="auto"/>
        <w:ind w:firstLine="709"/>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Бағалау шкаласы:</w:t>
      </w:r>
    </w:p>
    <w:tbl>
      <w:tblPr>
        <w:tblStyle w:val="3"/>
        <w:tblW w:w="9062" w:type="dxa"/>
        <w:jc w:val="center"/>
        <w:tblLayout w:type="fixed"/>
        <w:tblCellMar>
          <w:top w:w="0" w:type="dxa"/>
          <w:left w:w="0" w:type="dxa"/>
          <w:bottom w:w="0" w:type="dxa"/>
          <w:right w:w="0" w:type="dxa"/>
        </w:tblCellMar>
      </w:tblPr>
      <w:tblGrid>
        <w:gridCol w:w="2400"/>
        <w:gridCol w:w="1843"/>
        <w:gridCol w:w="1984"/>
        <w:gridCol w:w="2835"/>
      </w:tblGrid>
      <w:tr w14:paraId="6CE1D6CF">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13918039">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091EE73E">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Сандық </w:t>
            </w:r>
            <w:r>
              <w:rPr>
                <w:rFonts w:ascii="Times New Roman" w:hAnsi="Times New Roman" w:eastAsia="Times New Roman" w:cs="Times New Roman"/>
                <w:sz w:val="28"/>
                <w:szCs w:val="28"/>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72466B5A">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02763EA7">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Дәстүрлі жүйе бойынша баға</w:t>
            </w:r>
          </w:p>
        </w:tc>
      </w:tr>
      <w:tr w14:paraId="346CD318">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CA1CB5E">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E2A5F1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A8D440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144C3200">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Өте жақсы</w:t>
            </w:r>
          </w:p>
        </w:tc>
      </w:tr>
      <w:tr w14:paraId="6A7EB4B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B9FBF5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799349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280D0E">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90-94</w:t>
            </w:r>
          </w:p>
        </w:tc>
        <w:tc>
          <w:tcPr>
            <w:tcW w:w="2835" w:type="dxa"/>
            <w:vMerge w:val="continue"/>
            <w:tcBorders>
              <w:top w:val="nil"/>
              <w:left w:val="nil"/>
              <w:bottom w:val="single" w:color="CFCFCF" w:sz="8" w:space="0"/>
              <w:right w:val="single" w:color="CFCFCF" w:sz="8" w:space="0"/>
            </w:tcBorders>
            <w:vAlign w:val="center"/>
          </w:tcPr>
          <w:p w14:paraId="3439E8C9">
            <w:pPr>
              <w:spacing w:after="0" w:line="240" w:lineRule="auto"/>
              <w:ind w:firstLine="709"/>
              <w:jc w:val="both"/>
              <w:rPr>
                <w:rFonts w:ascii="Times New Roman" w:hAnsi="Times New Roman" w:eastAsia="Times New Roman" w:cs="Times New Roman"/>
                <w:sz w:val="28"/>
                <w:szCs w:val="28"/>
                <w:lang w:val="kk-KZ"/>
              </w:rPr>
            </w:pPr>
          </w:p>
        </w:tc>
      </w:tr>
      <w:tr w14:paraId="4F21FA9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E2AD94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0171DE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8BBB89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292618F0">
            <w:pPr>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Жақсы</w:t>
            </w:r>
          </w:p>
        </w:tc>
      </w:tr>
      <w:tr w14:paraId="4134DD47">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B6FF8DC">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A1A4F0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CCE35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80-84</w:t>
            </w:r>
          </w:p>
        </w:tc>
        <w:tc>
          <w:tcPr>
            <w:tcW w:w="2835" w:type="dxa"/>
            <w:vMerge w:val="continue"/>
            <w:tcBorders>
              <w:top w:val="nil"/>
              <w:left w:val="nil"/>
              <w:bottom w:val="single" w:color="CFCFCF" w:sz="8" w:space="0"/>
              <w:right w:val="single" w:color="CFCFCF" w:sz="8" w:space="0"/>
            </w:tcBorders>
            <w:vAlign w:val="center"/>
          </w:tcPr>
          <w:p w14:paraId="6289C165">
            <w:pPr>
              <w:spacing w:after="0" w:line="240" w:lineRule="auto"/>
              <w:ind w:firstLine="709"/>
              <w:jc w:val="both"/>
              <w:rPr>
                <w:rFonts w:ascii="Times New Roman" w:hAnsi="Times New Roman" w:eastAsia="Times New Roman" w:cs="Times New Roman"/>
                <w:sz w:val="28"/>
                <w:szCs w:val="28"/>
                <w:lang w:val="kk-KZ"/>
              </w:rPr>
            </w:pPr>
          </w:p>
        </w:tc>
      </w:tr>
      <w:tr w14:paraId="6311228F">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628066B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B9EBADD">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010E19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75-79</w:t>
            </w:r>
          </w:p>
        </w:tc>
        <w:tc>
          <w:tcPr>
            <w:tcW w:w="2835" w:type="dxa"/>
            <w:vMerge w:val="continue"/>
            <w:tcBorders>
              <w:top w:val="nil"/>
              <w:left w:val="nil"/>
              <w:bottom w:val="single" w:color="CFCFCF" w:sz="8" w:space="0"/>
              <w:right w:val="single" w:color="CFCFCF" w:sz="8" w:space="0"/>
            </w:tcBorders>
            <w:vAlign w:val="center"/>
          </w:tcPr>
          <w:p w14:paraId="22083B9D">
            <w:pPr>
              <w:spacing w:after="0" w:line="240" w:lineRule="auto"/>
              <w:ind w:firstLine="709"/>
              <w:jc w:val="both"/>
              <w:rPr>
                <w:rFonts w:ascii="Times New Roman" w:hAnsi="Times New Roman" w:eastAsia="Times New Roman" w:cs="Times New Roman"/>
                <w:sz w:val="28"/>
                <w:szCs w:val="28"/>
                <w:lang w:val="kk-KZ"/>
              </w:rPr>
            </w:pPr>
          </w:p>
        </w:tc>
      </w:tr>
      <w:tr w14:paraId="4244625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34CD72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7BBAAD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6BFA9E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70-74</w:t>
            </w:r>
          </w:p>
        </w:tc>
        <w:tc>
          <w:tcPr>
            <w:tcW w:w="2835" w:type="dxa"/>
            <w:vMerge w:val="continue"/>
            <w:tcBorders>
              <w:top w:val="nil"/>
              <w:left w:val="nil"/>
              <w:bottom w:val="single" w:color="CFCFCF" w:sz="8" w:space="0"/>
              <w:right w:val="single" w:color="CFCFCF" w:sz="8" w:space="0"/>
            </w:tcBorders>
            <w:vAlign w:val="center"/>
          </w:tcPr>
          <w:p w14:paraId="3EC5E2ED">
            <w:pPr>
              <w:spacing w:after="0" w:line="240" w:lineRule="auto"/>
              <w:ind w:firstLine="709"/>
              <w:jc w:val="both"/>
              <w:rPr>
                <w:rFonts w:ascii="Times New Roman" w:hAnsi="Times New Roman" w:eastAsia="Times New Roman" w:cs="Times New Roman"/>
                <w:sz w:val="28"/>
                <w:szCs w:val="28"/>
                <w:lang w:val="kk-KZ"/>
              </w:rPr>
            </w:pPr>
          </w:p>
        </w:tc>
      </w:tr>
      <w:tr w14:paraId="5F2A6DBD">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4E3641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49E7D2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AFBDC7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3374D985">
            <w:pPr>
              <w:spacing w:after="0" w:line="240" w:lineRule="auto"/>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Қанағаттанарлық</w:t>
            </w:r>
          </w:p>
        </w:tc>
      </w:tr>
      <w:tr w14:paraId="481747E6">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1DA0A7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067C26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44D8CB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60-64</w:t>
            </w:r>
          </w:p>
        </w:tc>
        <w:tc>
          <w:tcPr>
            <w:tcW w:w="2835" w:type="dxa"/>
            <w:vMerge w:val="continue"/>
            <w:tcBorders>
              <w:top w:val="nil"/>
              <w:left w:val="nil"/>
              <w:bottom w:val="single" w:color="CFCFCF" w:sz="8" w:space="0"/>
              <w:right w:val="single" w:color="CFCFCF" w:sz="8" w:space="0"/>
            </w:tcBorders>
            <w:vAlign w:val="center"/>
          </w:tcPr>
          <w:p w14:paraId="2C7FFBFD">
            <w:pPr>
              <w:spacing w:after="0" w:line="240" w:lineRule="auto"/>
              <w:ind w:firstLine="709"/>
              <w:jc w:val="both"/>
              <w:rPr>
                <w:rFonts w:ascii="Times New Roman" w:hAnsi="Times New Roman" w:eastAsia="Times New Roman" w:cs="Times New Roman"/>
                <w:sz w:val="28"/>
                <w:szCs w:val="28"/>
                <w:lang w:val="kk-KZ"/>
              </w:rPr>
            </w:pPr>
          </w:p>
        </w:tc>
      </w:tr>
      <w:tr w14:paraId="6850761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F4C11B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D</w:t>
            </w:r>
            <w:r>
              <w:rPr>
                <w:rFonts w:ascii="Times New Roman" w:hAnsi="Times New Roman" w:eastAsia="Times New Roman" w:cs="Times New Roman"/>
                <w:sz w:val="28"/>
                <w:szCs w:val="28"/>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5F8BBE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D72862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55-59</w:t>
            </w:r>
          </w:p>
        </w:tc>
        <w:tc>
          <w:tcPr>
            <w:tcW w:w="2835" w:type="dxa"/>
            <w:vMerge w:val="continue"/>
            <w:tcBorders>
              <w:top w:val="nil"/>
              <w:left w:val="nil"/>
              <w:bottom w:val="single" w:color="CFCFCF" w:sz="8" w:space="0"/>
              <w:right w:val="single" w:color="CFCFCF" w:sz="8" w:space="0"/>
            </w:tcBorders>
            <w:vAlign w:val="center"/>
          </w:tcPr>
          <w:p w14:paraId="18AF7C0F">
            <w:pPr>
              <w:spacing w:after="0" w:line="240" w:lineRule="auto"/>
              <w:ind w:firstLine="709"/>
              <w:jc w:val="both"/>
              <w:rPr>
                <w:rFonts w:ascii="Times New Roman" w:hAnsi="Times New Roman" w:eastAsia="Times New Roman" w:cs="Times New Roman"/>
                <w:sz w:val="28"/>
                <w:szCs w:val="28"/>
                <w:lang w:val="kk-KZ"/>
              </w:rPr>
            </w:pPr>
          </w:p>
        </w:tc>
      </w:tr>
      <w:tr w14:paraId="38359628">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F4FAAA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D</w:t>
            </w:r>
            <w:r>
              <w:rPr>
                <w:rFonts w:ascii="Times New Roman" w:hAnsi="Times New Roman" w:eastAsia="Times New Roman" w:cs="Times New Roman"/>
                <w:sz w:val="28"/>
                <w:szCs w:val="28"/>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322A9D6">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899A204">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50-54</w:t>
            </w:r>
          </w:p>
        </w:tc>
        <w:tc>
          <w:tcPr>
            <w:tcW w:w="2835" w:type="dxa"/>
            <w:vMerge w:val="continue"/>
            <w:tcBorders>
              <w:top w:val="nil"/>
              <w:left w:val="nil"/>
              <w:bottom w:val="single" w:color="CFCFCF" w:sz="8" w:space="0"/>
              <w:right w:val="single" w:color="CFCFCF" w:sz="8" w:space="0"/>
            </w:tcBorders>
            <w:vAlign w:val="center"/>
          </w:tcPr>
          <w:p w14:paraId="238B67BD">
            <w:pPr>
              <w:spacing w:after="0" w:line="240" w:lineRule="auto"/>
              <w:ind w:firstLine="709"/>
              <w:jc w:val="both"/>
              <w:rPr>
                <w:rFonts w:ascii="Times New Roman" w:hAnsi="Times New Roman" w:eastAsia="Times New Roman" w:cs="Times New Roman"/>
                <w:sz w:val="28"/>
                <w:szCs w:val="28"/>
                <w:lang w:val="kk-KZ"/>
              </w:rPr>
            </w:pPr>
          </w:p>
        </w:tc>
      </w:tr>
      <w:tr w14:paraId="4ADBB064">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D8FDCB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970A65D">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D8AEB5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75C5AF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Қанағаттанарлықсыз</w:t>
            </w:r>
          </w:p>
        </w:tc>
      </w:tr>
    </w:tbl>
    <w:p w14:paraId="7FB93ADC">
      <w:pPr>
        <w:spacing w:after="0" w:line="240" w:lineRule="auto"/>
        <w:jc w:val="both"/>
        <w:rPr>
          <w:rFonts w:ascii="Times New Roman" w:hAnsi="Times New Roman" w:eastAsia="Times New Roman" w:cs="Times New Roman"/>
          <w:sz w:val="28"/>
          <w:szCs w:val="28"/>
        </w:rPr>
      </w:pPr>
    </w:p>
    <w:p w14:paraId="484862E1">
      <w:pPr>
        <w:spacing w:after="0" w:line="240" w:lineRule="auto"/>
        <w:jc w:val="both"/>
        <w:rPr>
          <w:rFonts w:ascii="Times New Roman" w:hAnsi="Times New Roman" w:eastAsia="Times New Roman" w:cs="Times New Roman"/>
          <w:sz w:val="28"/>
          <w:szCs w:val="28"/>
        </w:rPr>
      </w:pPr>
    </w:p>
    <w:p w14:paraId="7A6A5CF3">
      <w:pPr>
        <w:spacing w:after="0" w:line="240" w:lineRule="auto"/>
        <w:jc w:val="center"/>
        <w:rPr>
          <w:rFonts w:ascii="Times New Roman" w:hAnsi="Times New Roman" w:eastAsia="Times New Roman" w:cs="Times New Roman"/>
          <w:b/>
          <w:bCs/>
          <w:sz w:val="28"/>
          <w:szCs w:val="28"/>
        </w:rPr>
      </w:pPr>
      <w:r>
        <w:rPr>
          <w:rFonts w:ascii="Times New Roman" w:hAnsi="Times New Roman" w:cs="Times New Roman"/>
          <w:b/>
          <w:bCs/>
          <w:sz w:val="28"/>
          <w:szCs w:val="28"/>
        </w:rPr>
        <w:t>ҚОРЫТЫНДЫ БАҚЫЛАУҒА ШЫҒАРЫЛАТЫН ОҚУ ТАҚЫРЫПТАРЫ:</w:t>
      </w:r>
    </w:p>
    <w:p w14:paraId="271711FC">
      <w:pPr>
        <w:spacing w:after="0" w:line="240" w:lineRule="auto"/>
        <w:rPr>
          <w:rFonts w:ascii="Times New Roman" w:hAnsi="Times New Roman" w:eastAsia="Times New Roman" w:cs="Times New Roman"/>
          <w:b/>
          <w:bCs/>
          <w:sz w:val="28"/>
          <w:szCs w:val="28"/>
        </w:rPr>
      </w:pPr>
    </w:p>
    <w:p w14:paraId="7ABA761F">
      <w:pPr>
        <w:tabs>
          <w:tab w:val="left" w:pos="1276"/>
        </w:tabs>
        <w:spacing w:after="0"/>
        <w:rPr>
          <w:rFonts w:ascii="Times New Roman" w:hAnsi="Times New Roman" w:cs="Times New Roman"/>
          <w:sz w:val="28"/>
          <w:szCs w:val="28"/>
          <w:lang w:val="en-US"/>
        </w:rPr>
      </w:pPr>
      <w:r>
        <w:rPr>
          <w:rFonts w:ascii="Times New Roman" w:hAnsi="Times New Roman" w:cs="Times New Roman"/>
          <w:b/>
          <w:bCs/>
          <w:sz w:val="28"/>
          <w:szCs w:val="28"/>
          <w:lang w:val="en-US"/>
        </w:rPr>
        <w:t>Topic 1.</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The Noun.</w:t>
      </w:r>
    </w:p>
    <w:p w14:paraId="44664828">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GRAMMAR: Countable and uncountable nouns. </w:t>
      </w:r>
    </w:p>
    <w:p w14:paraId="637058EB">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Speaking Singular and plural. Possessive case of nouns</w:t>
      </w:r>
    </w:p>
    <w:p w14:paraId="7B993FB2">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Vocabulary: Food fuel or pleurae </w:t>
      </w:r>
    </w:p>
    <w:p w14:paraId="36488837">
      <w:pPr>
        <w:tabs>
          <w:tab w:val="left" w:pos="1276"/>
        </w:tabs>
        <w:spacing w:after="0"/>
        <w:rPr>
          <w:rFonts w:ascii="Times New Roman" w:hAnsi="Times New Roman" w:cs="Times New Roman"/>
          <w:sz w:val="28"/>
          <w:szCs w:val="28"/>
          <w:lang w:val="en-US"/>
        </w:rPr>
      </w:pPr>
    </w:p>
    <w:p w14:paraId="7B5AEA79">
      <w:pPr>
        <w:spacing w:after="0" w:line="240" w:lineRule="auto"/>
        <w:rPr>
          <w:rFonts w:ascii="Times New Roman" w:hAnsi="Times New Roman" w:eastAsia="Times New Roman" w:cs="Times New Roman"/>
          <w:b/>
          <w:bCs/>
          <w:sz w:val="28"/>
          <w:szCs w:val="28"/>
          <w:lang w:val="en-US"/>
        </w:rPr>
      </w:pPr>
    </w:p>
    <w:p w14:paraId="1304997F">
      <w:pPr>
        <w:spacing w:after="0" w:line="240" w:lineRule="auto"/>
        <w:jc w:val="both"/>
        <w:rPr>
          <w:rFonts w:ascii="Times New Roman" w:hAnsi="Times New Roman" w:eastAsia="Times New Roman" w:cs="Times New Roman"/>
          <w:sz w:val="28"/>
          <w:szCs w:val="28"/>
          <w:lang w:val="kk-KZ"/>
        </w:rPr>
      </w:pPr>
    </w:p>
    <w:p w14:paraId="53F5FFDD">
      <w:pPr>
        <w:tabs>
          <w:tab w:val="left" w:pos="1276"/>
        </w:tabs>
        <w:spacing w:after="0"/>
        <w:rPr>
          <w:rFonts w:ascii="Times New Roman" w:hAnsi="Times New Roman" w:cs="Times New Roman"/>
          <w:sz w:val="28"/>
          <w:szCs w:val="28"/>
          <w:lang w:val="en-US"/>
        </w:rPr>
      </w:pPr>
      <w:r>
        <w:rPr>
          <w:rFonts w:ascii="Times New Roman" w:hAnsi="Times New Roman" w:eastAsia="Times New Roman" w:cs="Times New Roman"/>
          <w:b/>
          <w:sz w:val="28"/>
          <w:szCs w:val="28"/>
          <w:lang w:val="en-US"/>
        </w:rPr>
        <w:t>Topic 2</w:t>
      </w:r>
      <w:r>
        <w:rPr>
          <w:rFonts w:ascii="Times New Roman" w:hAnsi="Times New Roman" w:eastAsia="Times New Roman" w:cs="Times New Roman"/>
          <w:sz w:val="28"/>
          <w:szCs w:val="28"/>
          <w:lang w:val="en-US"/>
        </w:rPr>
        <w:t>.</w:t>
      </w:r>
      <w:r>
        <w:rPr>
          <w:lang w:val="en-US"/>
        </w:rPr>
        <w:t xml:space="preserve"> </w:t>
      </w:r>
      <w:r>
        <w:rPr>
          <w:rFonts w:ascii="Times New Roman" w:hAnsi="Times New Roman" w:cs="Times New Roman"/>
          <w:sz w:val="28"/>
          <w:szCs w:val="28"/>
          <w:lang w:val="en-US"/>
        </w:rPr>
        <w:t>If you really want to win, cheat</w:t>
      </w:r>
    </w:p>
    <w:p w14:paraId="4E92BC01">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Grammar: Pronouns and determiners. Some and any. Much, many,</w:t>
      </w:r>
    </w:p>
    <w:p w14:paraId="585E2B8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little, few, plenty. Neither/ neither of and Either/either of.</w:t>
      </w:r>
    </w:p>
    <w:p w14:paraId="0A7FB8F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Speaking: Each and every</w:t>
      </w:r>
    </w:p>
    <w:p w14:paraId="5C093E8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Vocabulary: We are family</w:t>
      </w:r>
    </w:p>
    <w:p w14:paraId="1F0D958A">
      <w:pPr>
        <w:spacing w:after="0" w:line="240" w:lineRule="auto"/>
        <w:jc w:val="both"/>
        <w:rPr>
          <w:rFonts w:ascii="Times New Roman" w:hAnsi="Times New Roman" w:cs="Times New Roman"/>
          <w:sz w:val="28"/>
          <w:szCs w:val="28"/>
          <w:shd w:val="clear" w:color="auto" w:fill="DFE8F6"/>
          <w:lang w:val="en-US"/>
        </w:rPr>
      </w:pPr>
    </w:p>
    <w:p w14:paraId="1EDD0DFE">
      <w:pPr>
        <w:tabs>
          <w:tab w:val="left" w:pos="1276"/>
        </w:tabs>
        <w:spacing w:after="0"/>
        <w:rPr>
          <w:rFonts w:ascii="Times New Roman" w:hAnsi="Times New Roman" w:cs="Times New Roman"/>
          <w:sz w:val="28"/>
          <w:szCs w:val="28"/>
          <w:u w:val="single"/>
          <w:lang w:val="en-US"/>
        </w:rPr>
      </w:pPr>
      <w:r>
        <w:rPr>
          <w:rFonts w:ascii="Times New Roman" w:hAnsi="Times New Roman" w:cs="Times New Roman"/>
          <w:b/>
          <w:sz w:val="28"/>
          <w:szCs w:val="28"/>
          <w:shd w:val="clear" w:color="auto" w:fill="DFE8F6"/>
          <w:lang w:val="en-US"/>
        </w:rPr>
        <w:t>Topic 3.</w:t>
      </w:r>
      <w:r>
        <w:rPr>
          <w:rFonts w:ascii="Times New Roman" w:hAnsi="Times New Roman" w:cs="Times New Roman"/>
          <w:sz w:val="28"/>
          <w:szCs w:val="28"/>
          <w:shd w:val="clear" w:color="auto" w:fill="DFE8F6"/>
          <w:lang w:val="en-US"/>
        </w:rPr>
        <w:t xml:space="preserve"> </w:t>
      </w:r>
      <w:r>
        <w:rPr>
          <w:rFonts w:ascii="Times New Roman" w:hAnsi="Times New Roman" w:cs="Times New Roman"/>
          <w:sz w:val="28"/>
          <w:szCs w:val="28"/>
          <w:lang w:val="en-US"/>
        </w:rPr>
        <w:t>Adjectives and adverbs</w:t>
      </w:r>
      <w:r>
        <w:rPr>
          <w:rFonts w:ascii="Times New Roman" w:hAnsi="Times New Roman" w:cs="Times New Roman"/>
          <w:b/>
          <w:sz w:val="28"/>
          <w:szCs w:val="28"/>
          <w:u w:val="single"/>
          <w:lang w:val="en-US"/>
        </w:rPr>
        <w:t xml:space="preserve"> </w:t>
      </w:r>
    </w:p>
    <w:p w14:paraId="382CD383">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Grammar: So and Such. Enough and Too. Quite, pretty, rather.</w:t>
      </w:r>
    </w:p>
    <w:p w14:paraId="6AA90707">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Vocabulary: Adjectives and adverbs. </w:t>
      </w:r>
    </w:p>
    <w:p w14:paraId="64F9BA2F">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Comparison 1. Comparison 2. Comparison 3. Superlatives.</w:t>
      </w:r>
    </w:p>
    <w:p w14:paraId="44653CE8">
      <w:pPr>
        <w:tabs>
          <w:tab w:val="left" w:pos="1276"/>
        </w:tabs>
        <w:spacing w:after="0"/>
        <w:rPr>
          <w:rFonts w:ascii="Times New Roman" w:hAnsi="Times New Roman" w:cs="Times New Roman"/>
          <w:sz w:val="28"/>
          <w:szCs w:val="28"/>
          <w:lang w:val="en-US"/>
        </w:rPr>
      </w:pPr>
    </w:p>
    <w:p w14:paraId="50827D78">
      <w:pPr>
        <w:tabs>
          <w:tab w:val="left" w:pos="1276"/>
        </w:tabs>
        <w:spacing w:after="0"/>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Topic 4. Word order I: verb + object; place and time;</w:t>
      </w:r>
    </w:p>
    <w:p w14:paraId="19909717">
      <w:pPr>
        <w:tabs>
          <w:tab w:val="left" w:pos="1276"/>
        </w:tabs>
        <w:spacing w:after="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Grammar: Word order II: adverbs with the verb. </w:t>
      </w:r>
    </w:p>
    <w:p w14:paraId="6AFE0BE5">
      <w:pPr>
        <w:tabs>
          <w:tab w:val="left" w:pos="1276"/>
        </w:tabs>
        <w:spacing w:after="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Speaking Conjunctions and prepositions. Although/ though/ even</w:t>
      </w:r>
    </w:p>
    <w:p w14:paraId="1C164030">
      <w:pPr>
        <w:tabs>
          <w:tab w:val="left" w:pos="1276"/>
        </w:tabs>
        <w:spacing w:after="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Though/ in spite of/ despite. In case. As…. As if/ as though/like.</w:t>
      </w:r>
    </w:p>
    <w:p w14:paraId="30FD158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1. Reading the text and making a list of the new vocabulary.</w:t>
      </w:r>
    </w:p>
    <w:p w14:paraId="699811AC">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2. Doing lexical and grammar task.</w:t>
      </w:r>
    </w:p>
    <w:p w14:paraId="09A9DEA9">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3. Putting questions on the content of the text.</w:t>
      </w:r>
    </w:p>
    <w:p w14:paraId="3FBE77B6">
      <w:pPr>
        <w:spacing w:after="0" w:line="240" w:lineRule="auto"/>
        <w:jc w:val="both"/>
        <w:rPr>
          <w:rFonts w:ascii="Times New Roman" w:hAnsi="Times New Roman" w:eastAsia="Times New Roman" w:cs="Times New Roman"/>
          <w:sz w:val="28"/>
          <w:szCs w:val="28"/>
          <w:lang w:val="en-US"/>
        </w:rPr>
      </w:pPr>
      <w:r>
        <w:rPr>
          <w:rFonts w:ascii="Times New Roman" w:hAnsi="Times New Roman" w:cs="Times New Roman"/>
          <w:sz w:val="28"/>
          <w:szCs w:val="28"/>
          <w:lang w:val="en-US"/>
        </w:rPr>
        <w:t>4. Retelling of the text.</w:t>
      </w:r>
    </w:p>
    <w:p w14:paraId="2FB170AA">
      <w:pPr>
        <w:spacing w:after="0" w:line="240" w:lineRule="auto"/>
        <w:jc w:val="both"/>
        <w:rPr>
          <w:rFonts w:ascii="Times New Roman" w:hAnsi="Times New Roman" w:eastAsia="Times New Roman" w:cs="Times New Roman"/>
          <w:b/>
          <w:sz w:val="28"/>
          <w:szCs w:val="28"/>
          <w:lang w:val="en-US"/>
        </w:rPr>
      </w:pPr>
    </w:p>
    <w:p w14:paraId="021573B9">
      <w:pPr>
        <w:tabs>
          <w:tab w:val="left" w:pos="1276"/>
        </w:tabs>
        <w:spacing w:after="0"/>
        <w:rPr>
          <w:rFonts w:ascii="Times New Roman" w:hAnsi="Times New Roman" w:cs="Times New Roman"/>
          <w:color w:val="FF0000"/>
          <w:sz w:val="28"/>
          <w:szCs w:val="28"/>
          <w:lang w:val="en-US"/>
        </w:rPr>
      </w:pPr>
      <w:r>
        <w:rPr>
          <w:rFonts w:ascii="Times New Roman" w:hAnsi="Times New Roman" w:eastAsia="Times New Roman" w:cs="Times New Roman"/>
          <w:b/>
          <w:sz w:val="28"/>
          <w:szCs w:val="28"/>
          <w:lang w:val="en-US"/>
        </w:rPr>
        <w:t xml:space="preserve">Topic 5. </w:t>
      </w:r>
      <w:r>
        <w:rPr>
          <w:rFonts w:ascii="Times New Roman" w:hAnsi="Times New Roman" w:cs="Times New Roman"/>
          <w:sz w:val="28"/>
          <w:szCs w:val="28"/>
          <w:lang w:val="en-US"/>
        </w:rPr>
        <w:t>Prepositions</w:t>
      </w:r>
      <w:r>
        <w:rPr>
          <w:rFonts w:ascii="Times New Roman" w:hAnsi="Times New Roman" w:cs="Times New Roman"/>
          <w:b/>
          <w:sz w:val="28"/>
          <w:szCs w:val="28"/>
          <w:u w:val="single"/>
          <w:lang w:val="en-US"/>
        </w:rPr>
        <w:t xml:space="preserve"> </w:t>
      </w:r>
    </w:p>
    <w:p w14:paraId="36FE0C7A">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Grammar</w:t>
      </w:r>
      <w:r>
        <w:rPr>
          <w:rFonts w:ascii="Times New Roman" w:hAnsi="Times New Roman" w:cs="Times New Roman"/>
          <w:b/>
          <w:sz w:val="28"/>
          <w:szCs w:val="28"/>
          <w:lang w:val="en-US"/>
        </w:rPr>
        <w:t>:</w:t>
      </w:r>
      <w:r>
        <w:rPr>
          <w:rFonts w:ascii="Times New Roman" w:hAnsi="Times New Roman" w:cs="Times New Roman"/>
          <w:sz w:val="28"/>
          <w:szCs w:val="28"/>
          <w:lang w:val="en-US"/>
        </w:rPr>
        <w:t xml:space="preserve"> Time in/at/on;</w:t>
      </w:r>
    </w:p>
    <w:p w14:paraId="61687E62">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Position: to/at/in/into/by</w:t>
      </w:r>
    </w:p>
    <w:p w14:paraId="1EBCEF80">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Vocabulary: Noun + preposition;</w:t>
      </w:r>
    </w:p>
    <w:p w14:paraId="3726089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Adjective + preposition;</w:t>
      </w:r>
    </w:p>
    <w:p w14:paraId="422CCC27">
      <w:pPr>
        <w:tabs>
          <w:tab w:val="left" w:pos="1276"/>
        </w:tabs>
        <w:spacing w:after="0"/>
        <w:rPr>
          <w:rFonts w:ascii="Times New Roman" w:hAnsi="Times New Roman" w:eastAsia="Times New Roman" w:cs="Times New Roman"/>
          <w:sz w:val="28"/>
          <w:szCs w:val="28"/>
          <w:lang w:val="en-US"/>
        </w:rPr>
      </w:pPr>
      <w:r>
        <w:rPr>
          <w:rFonts w:ascii="Times New Roman" w:hAnsi="Times New Roman" w:cs="Times New Roman"/>
          <w:sz w:val="28"/>
          <w:szCs w:val="28"/>
          <w:lang w:val="en-US"/>
        </w:rPr>
        <w:t>Verb + preposition</w:t>
      </w:r>
    </w:p>
    <w:p w14:paraId="108C25BD">
      <w:pPr>
        <w:spacing w:after="0" w:line="240" w:lineRule="auto"/>
        <w:jc w:val="both"/>
        <w:rPr>
          <w:rFonts w:ascii="Times New Roman" w:hAnsi="Times New Roman" w:eastAsia="Times New Roman" w:cs="Times New Roman"/>
          <w:b/>
          <w:sz w:val="28"/>
          <w:szCs w:val="28"/>
          <w:lang w:val="en-US"/>
        </w:rPr>
      </w:pPr>
    </w:p>
    <w:p w14:paraId="68EA1578">
      <w:pPr>
        <w:spacing w:after="0" w:line="240" w:lineRule="auto"/>
        <w:jc w:val="both"/>
        <w:rPr>
          <w:rFonts w:ascii="Times New Roman" w:hAnsi="Times New Roman" w:cs="Times New Roman"/>
          <w:sz w:val="28"/>
          <w:szCs w:val="28"/>
          <w:lang w:val="en-US"/>
        </w:rPr>
      </w:pPr>
      <w:r>
        <w:rPr>
          <w:rFonts w:ascii="Times New Roman" w:hAnsi="Times New Roman" w:eastAsia="Times New Roman" w:cs="Times New Roman"/>
          <w:b/>
          <w:sz w:val="28"/>
          <w:szCs w:val="28"/>
          <w:lang w:val="en-US"/>
        </w:rPr>
        <w:t xml:space="preserve">Topic 6. </w:t>
      </w:r>
      <w:r>
        <w:rPr>
          <w:rFonts w:ascii="Times New Roman" w:hAnsi="Times New Roman" w:cs="Times New Roman"/>
          <w:sz w:val="28"/>
          <w:szCs w:val="28"/>
          <w:lang w:val="en-US"/>
        </w:rPr>
        <w:t>Phrasal verbs. Introductions.</w:t>
      </w:r>
    </w:p>
    <w:p w14:paraId="5B6C88A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In/out; of/off; up/down; away/back.</w:t>
      </w:r>
    </w:p>
    <w:p w14:paraId="12B10C2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Present simple </w:t>
      </w:r>
    </w:p>
    <w:p w14:paraId="5FA9DE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Reading: Read a text about new technology and its impact on our life. </w:t>
      </w:r>
    </w:p>
    <w:p w14:paraId="3ED6FCBA">
      <w:pPr>
        <w:spacing w:after="0" w:line="240" w:lineRule="auto"/>
        <w:jc w:val="both"/>
        <w:rPr>
          <w:rFonts w:ascii="Times New Roman" w:hAnsi="Times New Roman" w:eastAsia="Times New Roman" w:cs="Times New Roman"/>
          <w:b/>
          <w:sz w:val="28"/>
          <w:szCs w:val="28"/>
          <w:lang w:val="en-US"/>
        </w:rPr>
      </w:pPr>
    </w:p>
    <w:p w14:paraId="301AC95E">
      <w:pPr>
        <w:spacing w:after="0" w:line="240" w:lineRule="auto"/>
        <w:jc w:val="both"/>
        <w:rPr>
          <w:rFonts w:ascii="Times New Roman" w:hAnsi="Times New Roman" w:cs="Times New Roman"/>
          <w:sz w:val="28"/>
          <w:szCs w:val="28"/>
          <w:lang w:val="en-US"/>
        </w:rPr>
      </w:pPr>
      <w:r>
        <w:rPr>
          <w:rFonts w:ascii="Times New Roman" w:hAnsi="Times New Roman" w:eastAsia="Times New Roman" w:cs="Times New Roman"/>
          <w:b/>
          <w:sz w:val="28"/>
          <w:szCs w:val="28"/>
          <w:lang w:val="en-US"/>
        </w:rPr>
        <w:t xml:space="preserve">Topic 7.  </w:t>
      </w:r>
      <w:r>
        <w:rPr>
          <w:rFonts w:ascii="Times New Roman" w:hAnsi="Times New Roman" w:cs="Times New Roman"/>
          <w:sz w:val="28"/>
          <w:szCs w:val="28"/>
          <w:u w:val="single"/>
          <w:lang w:val="en-US"/>
        </w:rPr>
        <w:t xml:space="preserve"> </w:t>
      </w:r>
      <w:r>
        <w:rPr>
          <w:rFonts w:ascii="Times New Roman" w:hAnsi="Times New Roman" w:cs="Times New Roman"/>
          <w:sz w:val="28"/>
          <w:szCs w:val="28"/>
          <w:lang w:val="en-US"/>
        </w:rPr>
        <w:t>Grammar: Present Continuous (I am doing)</w:t>
      </w:r>
    </w:p>
    <w:p w14:paraId="23C994C1">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sz w:val="28"/>
          <w:szCs w:val="28"/>
          <w:lang w:val="en-US"/>
        </w:rPr>
        <w:t>Present Perfect</w:t>
      </w:r>
      <w:r>
        <w:rPr>
          <w:rFonts w:ascii="Times New Roman" w:hAnsi="Times New Roman" w:cs="Times New Roman"/>
          <w:b/>
          <w:sz w:val="28"/>
          <w:szCs w:val="28"/>
          <w:lang w:val="en-US"/>
        </w:rPr>
        <w:t>.</w:t>
      </w:r>
      <w:r>
        <w:rPr>
          <w:rFonts w:ascii="Times New Roman" w:hAnsi="Times New Roman" w:cs="Times New Roman"/>
          <w:color w:val="FF0000"/>
          <w:sz w:val="28"/>
          <w:szCs w:val="28"/>
          <w:lang w:val="kk-KZ"/>
        </w:rPr>
        <w:t xml:space="preserve"> </w:t>
      </w:r>
    </w:p>
    <w:p w14:paraId="03871998">
      <w:pPr>
        <w:spacing w:after="0" w:line="240" w:lineRule="auto"/>
        <w:jc w:val="both"/>
        <w:rPr>
          <w:rFonts w:ascii="Times New Roman" w:hAnsi="Times New Roman" w:cs="Times New Roman"/>
          <w:sz w:val="28"/>
          <w:szCs w:val="28"/>
          <w:shd w:val="clear" w:color="auto" w:fill="DFE8F6"/>
          <w:lang w:val="en-US"/>
        </w:rPr>
      </w:pPr>
      <w:r>
        <w:rPr>
          <w:rFonts w:ascii="Times New Roman" w:hAnsi="Times New Roman" w:cs="Times New Roman"/>
          <w:sz w:val="28"/>
          <w:szCs w:val="28"/>
          <w:lang w:val="en-US"/>
        </w:rPr>
        <w:t>Vocabulary</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descriptive language. </w:t>
      </w:r>
    </w:p>
    <w:p w14:paraId="6F9766D8">
      <w:pPr>
        <w:spacing w:after="0" w:line="240" w:lineRule="auto"/>
        <w:jc w:val="both"/>
        <w:rPr>
          <w:rFonts w:ascii="Times New Roman" w:hAnsi="Times New Roman" w:cs="Times New Roman"/>
          <w:sz w:val="28"/>
          <w:szCs w:val="28"/>
          <w:shd w:val="clear" w:color="auto" w:fill="DFE8F6"/>
          <w:lang w:val="en-US"/>
        </w:rPr>
      </w:pPr>
    </w:p>
    <w:p w14:paraId="5B80F8DD">
      <w:pPr>
        <w:tabs>
          <w:tab w:val="left" w:pos="1276"/>
        </w:tabs>
        <w:spacing w:after="0"/>
        <w:rPr>
          <w:rFonts w:ascii="Times New Roman" w:hAnsi="Times New Roman" w:cs="Times New Roman"/>
          <w:sz w:val="28"/>
          <w:szCs w:val="28"/>
          <w:u w:val="single"/>
          <w:lang w:val="en-US"/>
        </w:rPr>
      </w:pPr>
      <w:r>
        <w:rPr>
          <w:rFonts w:ascii="Times New Roman" w:hAnsi="Times New Roman" w:cs="Times New Roman"/>
          <w:b/>
          <w:sz w:val="28"/>
          <w:szCs w:val="28"/>
          <w:shd w:val="clear" w:color="auto" w:fill="DFE8F6"/>
          <w:lang w:val="en-US"/>
        </w:rPr>
        <w:t xml:space="preserve">Topic  8. </w:t>
      </w:r>
      <w:r>
        <w:rPr>
          <w:rFonts w:ascii="Times New Roman" w:hAnsi="Times New Roman" w:cs="Times New Roman"/>
          <w:sz w:val="28"/>
          <w:szCs w:val="28"/>
          <w:u w:val="single"/>
          <w:lang w:val="en-US"/>
        </w:rPr>
        <w:t xml:space="preserve">  A Modern manners</w:t>
      </w:r>
    </w:p>
    <w:p w14:paraId="16A80D04">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 xml:space="preserve">Present perfect continuous </w:t>
      </w:r>
    </w:p>
    <w:p w14:paraId="72EA4040">
      <w:pPr>
        <w:tabs>
          <w:tab w:val="left" w:pos="1276"/>
        </w:tabs>
        <w:spacing w:after="0"/>
        <w:rPr>
          <w:rFonts w:ascii="Times New Roman" w:hAnsi="Times New Roman" w:cs="Times New Roman"/>
          <w:b/>
          <w:sz w:val="28"/>
          <w:szCs w:val="28"/>
          <w:lang w:val="en-US"/>
        </w:rPr>
      </w:pPr>
    </w:p>
    <w:p w14:paraId="43E5AB8E">
      <w:pPr>
        <w:spacing w:after="0" w:line="240" w:lineRule="auto"/>
        <w:rPr>
          <w:rFonts w:ascii="Times New Roman" w:hAnsi="Times New Roman" w:cs="Times New Roman"/>
          <w:sz w:val="28"/>
          <w:szCs w:val="28"/>
          <w:u w:val="single"/>
          <w:lang w:val="en-US"/>
        </w:rPr>
      </w:pPr>
      <w:r>
        <w:rPr>
          <w:rFonts w:ascii="Times New Roman" w:hAnsi="Times New Roman" w:cs="Times New Roman"/>
          <w:b/>
          <w:sz w:val="28"/>
          <w:szCs w:val="28"/>
          <w:lang w:val="en-US" w:eastAsia="ja-JP"/>
        </w:rPr>
        <w:t xml:space="preserve">Topic 9. </w:t>
      </w:r>
      <w:r>
        <w:rPr>
          <w:rFonts w:ascii="Times New Roman" w:hAnsi="Times New Roman" w:cs="Times New Roman"/>
          <w:sz w:val="28"/>
          <w:szCs w:val="28"/>
          <w:lang w:val="en-US"/>
        </w:rPr>
        <w:t xml:space="preserve">Text: </w:t>
      </w:r>
      <w:r>
        <w:rPr>
          <w:rFonts w:ascii="Times New Roman" w:hAnsi="Times New Roman" w:cs="Times New Roman"/>
          <w:sz w:val="28"/>
          <w:szCs w:val="28"/>
          <w:u w:val="single"/>
          <w:lang w:val="en-US"/>
        </w:rPr>
        <w:t xml:space="preserve">Judging with the appearances </w:t>
      </w:r>
    </w:p>
    <w:p w14:paraId="33B2F22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Past continuous,</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Past simple</w:t>
      </w:r>
    </w:p>
    <w:p w14:paraId="56139D28">
      <w:pPr>
        <w:spacing w:after="0" w:line="240" w:lineRule="auto"/>
        <w:rPr>
          <w:rFonts w:ascii="Times New Roman" w:hAnsi="Times New Roman" w:cs="Times New Roman"/>
          <w:sz w:val="28"/>
          <w:szCs w:val="28"/>
          <w:lang w:val="en-US"/>
        </w:rPr>
      </w:pPr>
    </w:p>
    <w:p w14:paraId="2ADC35B3">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Topic 10.</w:t>
      </w:r>
      <w:r>
        <w:rPr>
          <w:rFonts w:ascii="Times New Roman" w:hAnsi="Times New Roman" w:cs="Times New Roman"/>
          <w:sz w:val="28"/>
          <w:szCs w:val="28"/>
          <w:lang w:val="en-US"/>
        </w:rPr>
        <w:t xml:space="preserve"> Vocabulary. Past perfect </w:t>
      </w:r>
    </w:p>
    <w:p w14:paraId="155D9B5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Compare past simple and past continuous</w:t>
      </w:r>
    </w:p>
    <w:p w14:paraId="0D9AB7E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Past perfect continuous.</w:t>
      </w:r>
    </w:p>
    <w:p w14:paraId="281AE32B">
      <w:pPr>
        <w:spacing w:after="0" w:line="240" w:lineRule="auto"/>
        <w:rPr>
          <w:rFonts w:ascii="Times New Roman" w:hAnsi="Times New Roman" w:cs="Times New Roman"/>
          <w:sz w:val="28"/>
          <w:szCs w:val="28"/>
          <w:lang w:val="en-US"/>
        </w:rPr>
      </w:pPr>
    </w:p>
    <w:p w14:paraId="2966ED85">
      <w:pPr>
        <w:spacing w:after="0" w:line="240" w:lineRule="auto"/>
        <w:rPr>
          <w:rFonts w:ascii="Times New Roman" w:hAnsi="Times New Roman" w:cs="Times New Roman"/>
          <w:sz w:val="28"/>
          <w:szCs w:val="28"/>
          <w:u w:val="single"/>
          <w:lang w:val="en-US"/>
        </w:rPr>
      </w:pPr>
      <w:r>
        <w:rPr>
          <w:rFonts w:ascii="Times New Roman" w:hAnsi="Times New Roman" w:cs="Times New Roman"/>
          <w:b/>
          <w:sz w:val="28"/>
          <w:szCs w:val="28"/>
          <w:lang w:val="en-US"/>
        </w:rPr>
        <w:t>Topic 11</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 xml:space="preserve">My ideal home </w:t>
      </w:r>
    </w:p>
    <w:p w14:paraId="09997F26">
      <w:pPr>
        <w:spacing w:after="0" w:line="240" w:lineRule="auto"/>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 xml:space="preserve">Future simple </w:t>
      </w:r>
    </w:p>
    <w:p w14:paraId="2D36FE90">
      <w:pPr>
        <w:spacing w:after="0" w:line="240" w:lineRule="auto"/>
        <w:rPr>
          <w:rFonts w:ascii="Times New Roman" w:hAnsi="Times New Roman" w:cs="Times New Roman"/>
          <w:sz w:val="28"/>
          <w:szCs w:val="28"/>
          <w:lang w:val="en-US" w:eastAsia="ja-JP"/>
        </w:rPr>
      </w:pPr>
      <w:r>
        <w:rPr>
          <w:rFonts w:ascii="Times New Roman" w:hAnsi="Times New Roman" w:cs="Times New Roman"/>
          <w:sz w:val="28"/>
          <w:szCs w:val="28"/>
          <w:u w:val="single"/>
          <w:lang w:val="en-US"/>
        </w:rPr>
        <w:t xml:space="preserve">Future continuous </w:t>
      </w:r>
    </w:p>
    <w:p w14:paraId="2EAB4503">
      <w:pPr>
        <w:spacing w:after="0" w:line="240" w:lineRule="auto"/>
        <w:jc w:val="both"/>
        <w:rPr>
          <w:rFonts w:ascii="Times New Roman" w:hAnsi="Times New Roman" w:cs="Times New Roman"/>
          <w:sz w:val="28"/>
          <w:szCs w:val="28"/>
          <w:shd w:val="clear" w:color="auto" w:fill="DFE8F6"/>
          <w:lang w:val="en-US"/>
        </w:rPr>
      </w:pPr>
    </w:p>
    <w:p w14:paraId="49930194">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Topic 12</w:t>
      </w:r>
      <w:r>
        <w:rPr>
          <w:rFonts w:ascii="Times New Roman" w:hAnsi="Times New Roman" w:cs="Times New Roman"/>
          <w:sz w:val="28"/>
          <w:szCs w:val="28"/>
          <w:lang w:val="en-US"/>
        </w:rPr>
        <w:t xml:space="preserve">. Should, would. </w:t>
      </w:r>
    </w:p>
    <w:p w14:paraId="522FE98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Compare future simple and future continuous</w:t>
      </w:r>
    </w:p>
    <w:p w14:paraId="7F19037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Modal verbs </w:t>
      </w:r>
    </w:p>
    <w:p w14:paraId="165D2571">
      <w:pPr>
        <w:spacing w:after="0" w:line="240" w:lineRule="auto"/>
        <w:jc w:val="both"/>
        <w:rPr>
          <w:rFonts w:ascii="Times New Roman" w:hAnsi="Times New Roman" w:cs="Times New Roman"/>
          <w:color w:val="auto"/>
          <w:sz w:val="28"/>
          <w:szCs w:val="28"/>
          <w:shd w:val="clear" w:color="auto" w:fill="DFE8F6"/>
          <w:lang w:val="en-US"/>
        </w:rPr>
      </w:pPr>
      <w:r>
        <w:rPr>
          <w:rFonts w:ascii="Times New Roman" w:hAnsi="Times New Roman" w:cs="Times New Roman"/>
          <w:sz w:val="28"/>
          <w:szCs w:val="28"/>
          <w:lang w:val="en-US"/>
        </w:rPr>
        <w:t>Grammar revision.</w:t>
      </w:r>
    </w:p>
    <w:p w14:paraId="2E438EBE">
      <w:pPr>
        <w:spacing w:after="0" w:line="240" w:lineRule="auto"/>
        <w:jc w:val="both"/>
        <w:rPr>
          <w:rFonts w:ascii="Times New Roman" w:hAnsi="Times New Roman" w:eastAsia="Times New Roman" w:cs="Times New Roman"/>
          <w:b/>
          <w:color w:val="auto"/>
          <w:sz w:val="28"/>
          <w:szCs w:val="28"/>
          <w:lang w:val="en-US"/>
        </w:rPr>
      </w:pPr>
    </w:p>
    <w:p w14:paraId="71525C06">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b/>
          <w:sz w:val="28"/>
          <w:szCs w:val="28"/>
          <w:lang w:val="en-US"/>
        </w:rPr>
        <w:t>Topic 13</w:t>
      </w:r>
      <w:r>
        <w:rPr>
          <w:rFonts w:ascii="Times New Roman" w:hAnsi="Times New Roman" w:cs="Times New Roman"/>
          <w:sz w:val="28"/>
          <w:szCs w:val="28"/>
          <w:lang w:val="en-US"/>
        </w:rPr>
        <w:t xml:space="preserve">. </w:t>
      </w:r>
      <w:r>
        <w:rPr>
          <w:rFonts w:ascii="Times New Roman" w:hAnsi="Times New Roman" w:cs="Times New Roman"/>
          <w:b/>
          <w:sz w:val="28"/>
          <w:szCs w:val="28"/>
          <w:u w:val="single"/>
          <w:lang w:val="en-US"/>
        </w:rPr>
        <w:t xml:space="preserve">Can, may, must </w:t>
      </w:r>
    </w:p>
    <w:p w14:paraId="1EE43A68">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 xml:space="preserve">Grammar: </w:t>
      </w:r>
      <w:r>
        <w:rPr>
          <w:rFonts w:ascii="Times New Roman" w:hAnsi="Times New Roman" w:cs="Times New Roman"/>
          <w:sz w:val="28"/>
          <w:szCs w:val="28"/>
          <w:u w:val="single"/>
          <w:lang w:val="en-US"/>
        </w:rPr>
        <w:t>COMPEARING Voice , active and passive</w:t>
      </w:r>
    </w:p>
    <w:p w14:paraId="29A8BF3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My favorite business, project</w:t>
      </w:r>
    </w:p>
    <w:p w14:paraId="341120A8">
      <w:pPr>
        <w:spacing w:after="0" w:line="240" w:lineRule="auto"/>
        <w:jc w:val="both"/>
        <w:rPr>
          <w:rFonts w:ascii="Times New Roman" w:hAnsi="Times New Roman" w:cs="Times New Roman"/>
          <w:sz w:val="28"/>
          <w:szCs w:val="28"/>
          <w:lang w:val="en-US"/>
        </w:rPr>
      </w:pPr>
    </w:p>
    <w:p w14:paraId="7C707F71">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b/>
          <w:sz w:val="28"/>
          <w:szCs w:val="28"/>
          <w:lang w:val="en-US"/>
        </w:rPr>
        <w:t xml:space="preserve">Topic 14. </w:t>
      </w:r>
      <w:r>
        <w:rPr>
          <w:rFonts w:ascii="Times New Roman" w:hAnsi="Times New Roman" w:cs="Times New Roman"/>
          <w:b/>
          <w:sz w:val="28"/>
          <w:szCs w:val="28"/>
          <w:u w:val="single"/>
          <w:lang w:val="en-US"/>
        </w:rPr>
        <w:t xml:space="preserve">Gerund  </w:t>
      </w:r>
    </w:p>
    <w:p w14:paraId="299A63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want to be....</w:t>
      </w:r>
    </w:p>
    <w:p w14:paraId="42C58EC7">
      <w:pPr>
        <w:spacing w:after="0" w:line="240" w:lineRule="auto"/>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Infinitive</w:t>
      </w:r>
      <w:r>
        <w:rPr>
          <w:rFonts w:ascii="Times New Roman" w:hAnsi="Times New Roman" w:cs="Times New Roman"/>
          <w:b/>
          <w:sz w:val="28"/>
          <w:szCs w:val="28"/>
          <w:u w:val="single"/>
          <w:lang w:val="en-US"/>
        </w:rPr>
        <w:t xml:space="preserve"> </w:t>
      </w:r>
    </w:p>
    <w:p w14:paraId="1E779D2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job. </w:t>
      </w:r>
    </w:p>
    <w:p w14:paraId="22069F6E">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Giving a presentation about yourself.</w:t>
      </w:r>
      <w:r>
        <w:rPr>
          <w:rFonts w:ascii="Times New Roman" w:hAnsi="Times New Roman" w:cs="Times New Roman"/>
          <w:b/>
          <w:sz w:val="28"/>
          <w:szCs w:val="28"/>
          <w:lang w:val="en-US"/>
        </w:rPr>
        <w:t xml:space="preserve"> </w:t>
      </w:r>
    </w:p>
    <w:p w14:paraId="69DD73E1">
      <w:pPr>
        <w:spacing w:after="0" w:line="240" w:lineRule="auto"/>
        <w:jc w:val="both"/>
        <w:rPr>
          <w:rFonts w:ascii="Times New Roman" w:hAnsi="Times New Roman" w:cs="Times New Roman"/>
          <w:sz w:val="28"/>
          <w:szCs w:val="28"/>
          <w:lang w:val="en-US"/>
        </w:rPr>
      </w:pPr>
    </w:p>
    <w:p w14:paraId="68FAE8EF">
      <w:pPr>
        <w:tabs>
          <w:tab w:val="left" w:pos="1276"/>
        </w:tabs>
        <w:spacing w:after="0"/>
        <w:rPr>
          <w:rFonts w:ascii="Times New Roman" w:hAnsi="Times New Roman" w:cs="Times New Roman"/>
          <w:sz w:val="28"/>
          <w:szCs w:val="28"/>
          <w:lang w:val="en-US"/>
        </w:rPr>
      </w:pPr>
      <w:r>
        <w:rPr>
          <w:rFonts w:ascii="Times New Roman" w:hAnsi="Times New Roman" w:cs="Times New Roman"/>
          <w:b/>
          <w:sz w:val="28"/>
          <w:szCs w:val="28"/>
          <w:lang w:val="en-US"/>
        </w:rPr>
        <w:t xml:space="preserve">Topic 15. </w:t>
      </w:r>
      <w:r>
        <w:rPr>
          <w:rFonts w:ascii="Times New Roman" w:hAnsi="Times New Roman" w:cs="Times New Roman"/>
          <w:sz w:val="28"/>
          <w:szCs w:val="28"/>
          <w:lang w:val="en-US"/>
        </w:rPr>
        <w:t>CONDITIONAL</w:t>
      </w:r>
    </w:p>
    <w:p w14:paraId="35B14B3A">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If there was.....</w:t>
      </w:r>
    </w:p>
    <w:p w14:paraId="2480B581">
      <w:pPr>
        <w:tabs>
          <w:tab w:val="left" w:pos="1276"/>
        </w:tabs>
        <w:spacing w:after="0"/>
        <w:rPr>
          <w:rFonts w:ascii="Times New Roman" w:hAnsi="Times New Roman" w:cs="Times New Roman"/>
          <w:sz w:val="28"/>
          <w:szCs w:val="28"/>
          <w:lang w:val="en-US"/>
        </w:rPr>
      </w:pPr>
      <w:r>
        <w:rPr>
          <w:rFonts w:ascii="Times New Roman" w:hAnsi="Times New Roman" w:cs="Times New Roman"/>
          <w:sz w:val="28"/>
          <w:szCs w:val="28"/>
          <w:lang w:val="en-US"/>
        </w:rPr>
        <w:t>ZERO,first, second conditional</w:t>
      </w:r>
    </w:p>
    <w:p w14:paraId="129227B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Vocabulary: Describing your future ideal job.</w:t>
      </w:r>
    </w:p>
    <w:p w14:paraId="440F1C75">
      <w:pPr>
        <w:spacing w:after="0" w:line="240" w:lineRule="auto"/>
        <w:jc w:val="both"/>
        <w:rPr>
          <w:rFonts w:ascii="Times New Roman" w:hAnsi="Times New Roman" w:cs="Times New Roman"/>
          <w:sz w:val="28"/>
          <w:szCs w:val="28"/>
          <w:lang w:val="en-US"/>
        </w:rPr>
      </w:pPr>
    </w:p>
    <w:p w14:paraId="22BBF102">
      <w:pPr>
        <w:spacing w:after="0" w:line="240" w:lineRule="auto"/>
        <w:jc w:val="both"/>
        <w:rPr>
          <w:rFonts w:ascii="Times New Roman" w:hAnsi="Times New Roman" w:cs="Times New Roman"/>
          <w:sz w:val="28"/>
          <w:szCs w:val="28"/>
          <w:lang w:val="en-US"/>
        </w:rPr>
      </w:pPr>
    </w:p>
    <w:p w14:paraId="3BB6DE23">
      <w:pPr>
        <w:spacing w:after="0" w:line="240" w:lineRule="auto"/>
        <w:jc w:val="both"/>
        <w:rPr>
          <w:rFonts w:ascii="Times New Roman" w:hAnsi="Times New Roman" w:eastAsia="Times New Roman" w:cs="Times New Roman"/>
          <w:b/>
          <w:color w:val="auto"/>
          <w:sz w:val="28"/>
          <w:szCs w:val="28"/>
          <w:lang w:val="en-US"/>
        </w:rPr>
      </w:pPr>
    </w:p>
    <w:p w14:paraId="0E155ACA">
      <w:pPr>
        <w:spacing w:after="0" w:line="240" w:lineRule="auto"/>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kk-KZ"/>
        </w:rPr>
        <w:t>ҰСЫНЫЛАТЫН ӘДЕБИЕТТЕР:</w:t>
      </w:r>
      <w:r>
        <w:rPr>
          <w:rFonts w:ascii="Times New Roman" w:hAnsi="Times New Roman" w:cs="Times New Roman"/>
          <w:b/>
          <w:bCs/>
          <w:color w:val="auto"/>
          <w:sz w:val="28"/>
          <w:szCs w:val="28"/>
          <w:lang w:val="en-US"/>
        </w:rPr>
        <w:t xml:space="preserve"> </w:t>
      </w:r>
    </w:p>
    <w:p w14:paraId="4EC7D899">
      <w:pPr>
        <w:spacing w:after="0"/>
        <w:rPr>
          <w:rFonts w:ascii="Times New Roman" w:hAnsi="Times New Roman" w:cs="Times New Roman"/>
          <w:sz w:val="28"/>
          <w:szCs w:val="28"/>
          <w:lang w:val="en-US"/>
        </w:rPr>
      </w:pPr>
      <w:r>
        <w:rPr>
          <w:rFonts w:ascii="Times New Roman" w:hAnsi="Times New Roman" w:cs="Times New Roman"/>
          <w:sz w:val="28"/>
          <w:szCs w:val="28"/>
          <w:lang w:val="en-US"/>
        </w:rPr>
        <w:t>1. English file. Intermediate Student's Book .- Oxford University Press, 2014</w:t>
      </w:r>
    </w:p>
    <w:p w14:paraId="5CDAB7B0">
      <w:pPr>
        <w:spacing w:after="0"/>
        <w:rPr>
          <w:rFonts w:ascii="Times New Roman" w:hAnsi="Times New Roman" w:cs="Times New Roman"/>
          <w:sz w:val="28"/>
          <w:szCs w:val="28"/>
        </w:rPr>
      </w:pPr>
      <w:r>
        <w:rPr>
          <w:rFonts w:ascii="Times New Roman" w:hAnsi="Times New Roman" w:cs="Times New Roman"/>
          <w:sz w:val="28"/>
          <w:szCs w:val="28"/>
          <w:lang w:val="en-US"/>
        </w:rPr>
        <w:t xml:space="preserve">2. SankinA.A. Course in Modern English Lexicology. </w:t>
      </w:r>
      <w:r>
        <w:rPr>
          <w:rFonts w:ascii="Times New Roman" w:hAnsi="Times New Roman" w:cs="Times New Roman"/>
          <w:sz w:val="28"/>
          <w:szCs w:val="28"/>
        </w:rPr>
        <w:t>М., 2013</w:t>
      </w:r>
    </w:p>
    <w:p w14:paraId="75643B3A">
      <w:pPr>
        <w:spacing w:after="0"/>
        <w:rPr>
          <w:rFonts w:ascii="Times New Roman" w:hAnsi="Times New Roman" w:cs="Times New Roman"/>
          <w:sz w:val="28"/>
          <w:szCs w:val="28"/>
        </w:rPr>
      </w:pPr>
      <w:r>
        <w:rPr>
          <w:rFonts w:ascii="Times New Roman" w:hAnsi="Times New Roman" w:cs="Times New Roman"/>
          <w:sz w:val="28"/>
          <w:szCs w:val="28"/>
        </w:rPr>
        <w:t>3. Амандыкова Г., Кабышева Л. Лексикология английского языка. –Астана, изд.Фолиант.–2018</w:t>
      </w:r>
    </w:p>
    <w:p w14:paraId="36923376">
      <w:pPr>
        <w:spacing w:after="0"/>
        <w:rPr>
          <w:rFonts w:ascii="Times New Roman" w:hAnsi="Times New Roman" w:cs="Times New Roman"/>
          <w:sz w:val="28"/>
          <w:szCs w:val="28"/>
          <w:lang w:val="en-GB"/>
        </w:rPr>
      </w:pPr>
      <w:r>
        <w:rPr>
          <w:rFonts w:ascii="Times New Roman" w:hAnsi="Times New Roman" w:cs="Times New Roman"/>
          <w:sz w:val="28"/>
          <w:szCs w:val="28"/>
          <w:lang w:val="en-US"/>
        </w:rPr>
        <w:t>4.</w:t>
      </w:r>
      <w:r>
        <w:rPr>
          <w:rFonts w:ascii="Times New Roman" w:hAnsi="Times New Roman" w:cs="Times New Roman"/>
          <w:sz w:val="28"/>
          <w:szCs w:val="28"/>
          <w:lang w:val="en-GB"/>
        </w:rPr>
        <w:t xml:space="preserve"> Jennifer S. Oxford Pocket English Idioms. University Press, 2020.</w:t>
      </w:r>
    </w:p>
    <w:p w14:paraId="73483A15">
      <w:pPr>
        <w:spacing w:after="0"/>
        <w:rPr>
          <w:rFonts w:ascii="Times New Roman" w:hAnsi="Times New Roman" w:cs="Times New Roman"/>
          <w:sz w:val="28"/>
          <w:szCs w:val="28"/>
          <w:lang w:val="en-GB"/>
        </w:rPr>
      </w:pPr>
      <w:r>
        <w:rPr>
          <w:rFonts w:ascii="Times New Roman" w:hAnsi="Times New Roman" w:cs="Times New Roman"/>
          <w:sz w:val="28"/>
          <w:szCs w:val="28"/>
          <w:lang w:val="en-GB"/>
        </w:rPr>
        <w:t>5. Macmillan Phrasal Verbs</w:t>
      </w:r>
      <w:r>
        <w:rPr>
          <w:rFonts w:ascii="Times New Roman" w:hAnsi="Times New Roman" w:cs="Times New Roman"/>
          <w:sz w:val="28"/>
          <w:szCs w:val="28"/>
          <w:lang w:val="en-US"/>
        </w:rPr>
        <w:t>, 2014.</w:t>
      </w:r>
    </w:p>
    <w:p w14:paraId="54371035">
      <w:pPr>
        <w:spacing w:after="0"/>
        <w:rPr>
          <w:rFonts w:ascii="Times New Roman" w:hAnsi="Times New Roman" w:cs="Times New Roman"/>
          <w:sz w:val="28"/>
          <w:szCs w:val="28"/>
          <w:lang w:val="en-US"/>
        </w:rPr>
      </w:pPr>
      <w:r>
        <w:rPr>
          <w:rFonts w:ascii="Times New Roman" w:hAnsi="Times New Roman" w:cs="Times New Roman"/>
          <w:sz w:val="28"/>
          <w:szCs w:val="28"/>
        </w:rPr>
        <w:t>6. Кунин А.В. Англо-русский фразеологический словарь. М</w:t>
      </w:r>
      <w:r>
        <w:rPr>
          <w:rFonts w:ascii="Times New Roman" w:hAnsi="Times New Roman" w:cs="Times New Roman"/>
          <w:sz w:val="28"/>
          <w:szCs w:val="28"/>
          <w:lang w:val="en-US"/>
        </w:rPr>
        <w:t>., 1998.</w:t>
      </w:r>
    </w:p>
    <w:p w14:paraId="17551A0A">
      <w:pPr>
        <w:spacing w:after="0"/>
        <w:rPr>
          <w:rFonts w:ascii="Times New Roman" w:hAnsi="Times New Roman" w:cs="Times New Roman"/>
          <w:sz w:val="28"/>
          <w:szCs w:val="28"/>
          <w:lang w:val="en-US"/>
        </w:rPr>
      </w:pPr>
      <w:r>
        <w:rPr>
          <w:rFonts w:ascii="Times New Roman" w:hAnsi="Times New Roman" w:cs="Times New Roman"/>
          <w:sz w:val="28"/>
          <w:szCs w:val="28"/>
          <w:lang w:val="en-US"/>
        </w:rPr>
        <w:t>7. Crystal, David English as a Global Language / David Crystal. –Cambridge University Press, 1997.</w:t>
      </w:r>
    </w:p>
    <w:p w14:paraId="57DEE612">
      <w:pPr>
        <w:spacing w:after="0"/>
        <w:rPr>
          <w:rFonts w:ascii="Times New Roman" w:hAnsi="Times New Roman" w:cs="Times New Roman"/>
          <w:sz w:val="28"/>
          <w:szCs w:val="28"/>
          <w:lang w:val="en-GB"/>
        </w:rPr>
      </w:pPr>
      <w:r>
        <w:rPr>
          <w:rFonts w:ascii="Times New Roman" w:hAnsi="Times New Roman" w:cs="Times New Roman"/>
          <w:sz w:val="28"/>
          <w:szCs w:val="28"/>
          <w:lang w:val="en-US"/>
        </w:rPr>
        <w:t>8.</w:t>
      </w:r>
      <w:r>
        <w:rPr>
          <w:rFonts w:ascii="Times New Roman" w:hAnsi="Times New Roman" w:cs="Times New Roman"/>
          <w:sz w:val="28"/>
          <w:szCs w:val="28"/>
          <w:lang w:val="en-GB"/>
        </w:rPr>
        <w:t xml:space="preserve"> Rawson, Hugh, A Dictionary of Euphemism &amp; Other Doublespeak, second edition, 1995.</w:t>
      </w:r>
    </w:p>
    <w:p w14:paraId="7A2A721F">
      <w:pPr>
        <w:spacing w:after="0" w:line="240" w:lineRule="auto"/>
        <w:jc w:val="both"/>
        <w:rPr>
          <w:rFonts w:ascii="Times New Roman" w:hAnsi="Times New Roman" w:eastAsia="Times New Roman" w:cs="Times New Roman"/>
          <w:b/>
          <w:bCs/>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lang w:val="en-GB"/>
        </w:rPr>
        <w:t xml:space="preserve"> R.W.Holder: How Not to Say What You Mean: A Dictionary of Euphemisms, Oxford University Press, 501 pages, 2003</w:t>
      </w:r>
    </w:p>
    <w:p w14:paraId="6871B3ED">
      <w:pPr>
        <w:spacing w:after="0" w:line="240" w:lineRule="auto"/>
        <w:jc w:val="both"/>
        <w:rPr>
          <w:rFonts w:ascii="Times New Roman" w:hAnsi="Times New Roman" w:cs="Times New Roman"/>
          <w:b/>
          <w:sz w:val="28"/>
          <w:szCs w:val="28"/>
          <w:lang w:val="kk-KZ"/>
        </w:rPr>
      </w:pPr>
    </w:p>
    <w:p w14:paraId="1CFAE2EC">
      <w:pPr>
        <w:spacing w:after="0"/>
        <w:rPr>
          <w:rFonts w:ascii="Times New Roman" w:hAnsi="Times New Roman" w:cs="Times New Roman"/>
          <w:b/>
          <w:bCs/>
          <w:sz w:val="28"/>
          <w:szCs w:val="28"/>
          <w:lang w:val="kk-KZ" w:eastAsia="ja-JP"/>
        </w:rPr>
      </w:pPr>
    </w:p>
    <w:p w14:paraId="6A70E965">
      <w:pPr>
        <w:spacing w:after="0" w:line="240" w:lineRule="auto"/>
        <w:jc w:val="both"/>
        <w:rPr>
          <w:rFonts w:ascii="Times New Roman" w:hAnsi="Times New Roman" w:eastAsia="Times New Roman" w:cs="Times New Roman"/>
          <w:b/>
          <w:bCs/>
          <w:sz w:val="28"/>
          <w:szCs w:val="28"/>
          <w:lang w:val="en-US"/>
        </w:rPr>
      </w:pPr>
    </w:p>
    <w:sectPr>
      <w:headerReference r:id="rId5" w:type="default"/>
      <w:footerReference r:id="rId6" w:type="default"/>
      <w:pgSz w:w="11900" w:h="16840"/>
      <w:pgMar w:top="1134" w:right="985" w:bottom="1134" w:left="851" w:header="709" w:footer="709" w:gutter="113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Calibri">
    <w:panose1 w:val="020F0502020204030204"/>
    <w:charset w:val="CC"/>
    <w:family w:val="swiss"/>
    <w:pitch w:val="default"/>
    <w:sig w:usb0="E4002EFF" w:usb1="C2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C0EFF">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16312">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93025"/>
    <w:multiLevelType w:val="multilevel"/>
    <w:tmpl w:val="23A930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3710B1"/>
    <w:multiLevelType w:val="multilevel"/>
    <w:tmpl w:val="413710B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EB"/>
    <w:rsid w:val="00025F4B"/>
    <w:rsid w:val="000D0F06"/>
    <w:rsid w:val="000E107C"/>
    <w:rsid w:val="001E3B93"/>
    <w:rsid w:val="002730B7"/>
    <w:rsid w:val="00273FBF"/>
    <w:rsid w:val="002837B5"/>
    <w:rsid w:val="002B486A"/>
    <w:rsid w:val="002F4F77"/>
    <w:rsid w:val="00331DEE"/>
    <w:rsid w:val="003A2786"/>
    <w:rsid w:val="003C486D"/>
    <w:rsid w:val="003D1429"/>
    <w:rsid w:val="003F5913"/>
    <w:rsid w:val="0045155B"/>
    <w:rsid w:val="00452AD4"/>
    <w:rsid w:val="004B361D"/>
    <w:rsid w:val="004B6A07"/>
    <w:rsid w:val="00530843"/>
    <w:rsid w:val="00570C59"/>
    <w:rsid w:val="00596C16"/>
    <w:rsid w:val="0061473A"/>
    <w:rsid w:val="00651C69"/>
    <w:rsid w:val="006A3BE1"/>
    <w:rsid w:val="006C6FF9"/>
    <w:rsid w:val="007142F3"/>
    <w:rsid w:val="0078392E"/>
    <w:rsid w:val="007D46DC"/>
    <w:rsid w:val="007E1EF2"/>
    <w:rsid w:val="0080605E"/>
    <w:rsid w:val="008F42CD"/>
    <w:rsid w:val="009A04F9"/>
    <w:rsid w:val="00A05EB6"/>
    <w:rsid w:val="00A3013C"/>
    <w:rsid w:val="00BA4068"/>
    <w:rsid w:val="00BA530B"/>
    <w:rsid w:val="00BA689C"/>
    <w:rsid w:val="00BC44CD"/>
    <w:rsid w:val="00C00D91"/>
    <w:rsid w:val="00C25137"/>
    <w:rsid w:val="00C94FF7"/>
    <w:rsid w:val="00CA4AAE"/>
    <w:rsid w:val="00CA61A3"/>
    <w:rsid w:val="00CC0CCB"/>
    <w:rsid w:val="00D17EEC"/>
    <w:rsid w:val="00D203E9"/>
    <w:rsid w:val="00D954D1"/>
    <w:rsid w:val="00DD4963"/>
    <w:rsid w:val="00DE23EB"/>
    <w:rsid w:val="00DF4143"/>
    <w:rsid w:val="00E63B1F"/>
    <w:rsid w:val="00E86365"/>
    <w:rsid w:val="00EF3C20"/>
    <w:rsid w:val="00FD5A5C"/>
    <w:rsid w:val="279832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u w:color="00000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iPriority w:val="0"/>
    <w:rPr>
      <w:u w:val="single"/>
    </w:rPr>
  </w:style>
  <w:style w:type="character" w:styleId="5">
    <w:name w:val="Strong"/>
    <w:basedOn w:val="2"/>
    <w:qFormat/>
    <w:uiPriority w:val="22"/>
    <w:rPr>
      <w:b/>
      <w:bCs/>
    </w:rPr>
  </w:style>
  <w:style w:type="paragraph" w:styleId="6">
    <w:name w:val="Body Text"/>
    <w:basedOn w:val="1"/>
    <w:link w:val="18"/>
    <w:unhideWhenUsed/>
    <w:uiPriority w:val="99"/>
    <w:pPr>
      <w:spacing w:after="120"/>
    </w:pPr>
  </w:style>
  <w:style w:type="paragraph" w:styleId="7">
    <w:name w:val="Body Text Indent"/>
    <w:uiPriority w:val="0"/>
    <w:pPr>
      <w:pBdr>
        <w:top w:val="none" w:color="auto" w:sz="0" w:space="0"/>
        <w:left w:val="none" w:color="auto" w:sz="0" w:space="0"/>
        <w:bottom w:val="none" w:color="auto" w:sz="0" w:space="0"/>
        <w:right w:val="none" w:color="auto" w:sz="0" w:space="0"/>
        <w:between w:val="none" w:color="auto" w:sz="0" w:space="0"/>
      </w:pBdr>
      <w:ind w:firstLine="720"/>
      <w:jc w:val="both"/>
    </w:pPr>
    <w:rPr>
      <w:rFonts w:ascii="Courier New" w:hAnsi="Courier New" w:eastAsia="Courier New" w:cs="Courier New"/>
      <w:color w:val="000000"/>
      <w:sz w:val="28"/>
      <w:szCs w:val="28"/>
      <w:u w:color="000000"/>
      <w:lang w:val="ru-RU" w:eastAsia="ru-RU" w:bidi="ar-SA"/>
    </w:rPr>
  </w:style>
  <w:style w:type="paragraph" w:styleId="8">
    <w:name w:val="Normal (Web)"/>
    <w:uiPriority w:val="0"/>
    <w:pPr>
      <w:pBdr>
        <w:top w:val="none" w:color="auto" w:sz="0" w:space="0"/>
        <w:left w:val="none" w:color="auto" w:sz="0" w:space="0"/>
        <w:bottom w:val="none" w:color="auto" w:sz="0" w:space="0"/>
        <w:right w:val="none" w:color="auto" w:sz="0" w:space="0"/>
        <w:between w:val="none" w:color="auto" w:sz="0" w:space="0"/>
      </w:pBdr>
      <w:spacing w:before="100" w:after="100"/>
    </w:pPr>
    <w:rPr>
      <w:rFonts w:ascii="Times New Roman" w:hAnsi="Times New Roman" w:eastAsia="Times New Roman" w:cs="Times New Roman"/>
      <w:color w:val="000000"/>
      <w:sz w:val="24"/>
      <w:szCs w:val="24"/>
      <w:u w:color="000000"/>
      <w:lang w:val="ru-RU" w:eastAsia="ru-RU" w:bidi="ar-SA"/>
    </w:rPr>
  </w:style>
  <w:style w:type="table" w:styleId="9">
    <w:name w:val="Table Grid"/>
    <w:basedOn w:val="3"/>
    <w:uiPriority w:val="39"/>
    <w:pPr>
      <w:pBdr>
        <w:top w:val="none" w:color="auto" w:sz="0" w:space="0"/>
        <w:left w:val="none" w:color="auto" w:sz="0" w:space="0"/>
        <w:bottom w:val="none" w:color="auto" w:sz="0" w:space="0"/>
        <w:right w:val="none" w:color="auto" w:sz="0" w:space="0"/>
        <w:between w:val="none" w:color="auto" w:sz="0" w:space="0"/>
      </w:pBdr>
    </w:pPr>
    <w:rPr>
      <w:rFonts w:eastAsia="Times New Roman"/>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uiPriority w:val="0"/>
    <w:tblPr>
      <w:tblCellMar>
        <w:top w:w="0" w:type="dxa"/>
        <w:left w:w="0" w:type="dxa"/>
        <w:bottom w:w="0" w:type="dxa"/>
        <w:right w:w="0" w:type="dxa"/>
      </w:tblCellMar>
    </w:tblPr>
  </w:style>
  <w:style w:type="paragraph" w:customStyle="1" w:styleId="11">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ru-RU" w:eastAsia="ru-RU" w:bidi="ar-SA"/>
    </w:rPr>
  </w:style>
  <w:style w:type="paragraph" w:customStyle="1" w:styleId="12">
    <w:name w:val="Defaul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sz w:val="24"/>
      <w:szCs w:val="24"/>
      <w:u w:color="000000"/>
      <w:lang w:val="ru-RU" w:eastAsia="ru-RU" w:bidi="ar-SA"/>
    </w:rPr>
  </w:style>
  <w:style w:type="paragraph" w:styleId="13">
    <w:name w:val="List Paragraph"/>
    <w:qFormat/>
    <w:uiPriority w:val="34"/>
    <w:pPr>
      <w:pBdr>
        <w:top w:val="none" w:color="auto" w:sz="0" w:space="0"/>
        <w:left w:val="none" w:color="auto" w:sz="0" w:space="0"/>
        <w:bottom w:val="none" w:color="auto" w:sz="0" w:space="0"/>
        <w:right w:val="none" w:color="auto" w:sz="0" w:space="0"/>
        <w:between w:val="none" w:color="auto" w:sz="0" w:space="0"/>
      </w:pBdr>
      <w:ind w:left="720"/>
    </w:pPr>
    <w:rPr>
      <w:rFonts w:ascii="Times New Roman" w:hAnsi="Times New Roman" w:eastAsia="Arial Unicode MS" w:cs="Arial Unicode MS"/>
      <w:color w:val="000000"/>
      <w:sz w:val="24"/>
      <w:szCs w:val="24"/>
      <w:u w:color="000000"/>
      <w:lang w:val="ru-RU" w:eastAsia="ru-RU" w:bidi="ar-SA"/>
    </w:rPr>
  </w:style>
  <w:style w:type="paragraph" w:customStyle="1" w:styleId="14">
    <w:name w:val="По умолчанию"/>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ru-RU" w:eastAsia="ru-RU" w:bidi="ar-SA"/>
    </w:rPr>
  </w:style>
  <w:style w:type="character" w:customStyle="1" w:styleId="15">
    <w:name w:val="Нет"/>
    <w:uiPriority w:val="0"/>
  </w:style>
  <w:style w:type="paragraph" w:customStyle="1" w:styleId="16">
    <w:name w:val="Обычный1"/>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u w:color="000000"/>
      <w:lang w:val="ru-RU" w:eastAsia="kk-KZ" w:bidi="ar-SA"/>
    </w:rPr>
  </w:style>
  <w:style w:type="paragraph" w:customStyle="1" w:styleId="17">
    <w:name w:val="Базовый"/>
    <w:uiPriority w:val="0"/>
    <w:pPr>
      <w:pBdr>
        <w:top w:val="none" w:color="auto" w:sz="0" w:space="0"/>
        <w:left w:val="none" w:color="auto" w:sz="0" w:space="0"/>
        <w:bottom w:val="none" w:color="auto" w:sz="0" w:space="0"/>
        <w:right w:val="none" w:color="auto" w:sz="0" w:space="0"/>
        <w:between w:val="none" w:color="auto" w:sz="0" w:space="0"/>
      </w:pBd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18">
    <w:name w:val="Основной текст Знак"/>
    <w:basedOn w:val="2"/>
    <w:link w:val="6"/>
    <w:uiPriority w:val="99"/>
    <w:rPr>
      <w:rFonts w:ascii="Calibri" w:hAnsi="Calibri" w:eastAsia="Calibri" w:cs="Calibri"/>
      <w:color w:val="000000"/>
      <w:sz w:val="22"/>
      <w:szCs w:val="22"/>
      <w:u w:color="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32C92-1534-4BB8-AAD4-72060BFDE405}">
  <ds:schemaRefs/>
</ds:datastoreItem>
</file>

<file path=docProps/app.xml><?xml version="1.0" encoding="utf-8"?>
<Properties xmlns="http://schemas.openxmlformats.org/officeDocument/2006/extended-properties" xmlns:vt="http://schemas.openxmlformats.org/officeDocument/2006/docPropsVTypes">
  <Template>Normal</Template>
  <Pages>7</Pages>
  <Words>1301</Words>
  <Characters>7416</Characters>
  <Lines>61</Lines>
  <Paragraphs>17</Paragraphs>
  <TotalTime>1</TotalTime>
  <ScaleCrop>false</ScaleCrop>
  <LinksUpToDate>false</LinksUpToDate>
  <CharactersWithSpaces>8700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2025-09-25T16:37:00Z</dcterms:created>
  <dc:creator>Турсынкулова Динара</dc:creator>
  <cp:lastModifiedBy>PC</cp:lastModifiedBy>
  <dcterms:modified xsi:type="dcterms:W3CDTF">2025-11-07T06:17:04Z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8B2299E0674E40B78F2CEEB29EB0E176_12</vt:lpwstr>
  </property>
</Properties>
</file>